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7BF" w:rsidRPr="00E50BF5" w:rsidRDefault="00FB17BF" w:rsidP="00FB17BF">
      <w:pPr>
        <w:spacing w:before="240"/>
        <w:jc w:val="center"/>
        <w:rPr>
          <w:rFonts w:ascii="Verdana" w:hAnsi="Verdana"/>
          <w:b/>
          <w:sz w:val="32"/>
          <w:szCs w:val="32"/>
        </w:rPr>
      </w:pPr>
      <w:r w:rsidRPr="00E50BF5">
        <w:rPr>
          <w:rFonts w:ascii="Verdana" w:hAnsi="Verdana"/>
          <w:b/>
          <w:sz w:val="32"/>
          <w:szCs w:val="32"/>
        </w:rPr>
        <w:t>Specyfikacja Istotnych Warunków Zamówienia</w:t>
      </w:r>
    </w:p>
    <w:p w:rsidR="00FB17BF" w:rsidRPr="00E50BF5" w:rsidRDefault="00FB17BF" w:rsidP="00FB17BF">
      <w:pPr>
        <w:rPr>
          <w:rFonts w:ascii="Verdana" w:hAnsi="Verdana"/>
        </w:rPr>
      </w:pPr>
    </w:p>
    <w:p w:rsidR="00FB17BF" w:rsidRDefault="00FB17BF" w:rsidP="00FB17BF">
      <w:pPr>
        <w:rPr>
          <w:rFonts w:ascii="Verdana" w:hAnsi="Verdana"/>
          <w:sz w:val="28"/>
          <w:szCs w:val="28"/>
          <w:u w:val="single"/>
        </w:rPr>
      </w:pPr>
      <w:r w:rsidRPr="00E50BF5">
        <w:rPr>
          <w:rFonts w:ascii="Verdana" w:hAnsi="Verdana"/>
          <w:sz w:val="28"/>
          <w:szCs w:val="28"/>
          <w:u w:val="single"/>
        </w:rPr>
        <w:t>Zamawiający:</w:t>
      </w:r>
    </w:p>
    <w:p w:rsidR="00FB17BF" w:rsidRPr="00E50BF5" w:rsidRDefault="00FB17BF" w:rsidP="00FB17BF">
      <w:pPr>
        <w:rPr>
          <w:rFonts w:ascii="Verdana" w:hAnsi="Verdana"/>
          <w:sz w:val="28"/>
          <w:szCs w:val="28"/>
          <w:u w:val="single"/>
        </w:rPr>
      </w:pPr>
    </w:p>
    <w:p w:rsidR="00FB17BF" w:rsidRPr="00D777AC" w:rsidRDefault="00FB17BF" w:rsidP="00FB17BF">
      <w:pPr>
        <w:pStyle w:val="Bezodstpw"/>
        <w:rPr>
          <w:b/>
        </w:rPr>
      </w:pPr>
      <w:r w:rsidRPr="00D777AC">
        <w:rPr>
          <w:b/>
        </w:rPr>
        <w:t>GMIN</w:t>
      </w:r>
      <w:r>
        <w:rPr>
          <w:b/>
        </w:rPr>
        <w:t>N</w:t>
      </w:r>
      <w:r w:rsidRPr="00D777AC">
        <w:rPr>
          <w:b/>
        </w:rPr>
        <w:t xml:space="preserve">A SPÓŁKA WODNA </w:t>
      </w:r>
    </w:p>
    <w:p w:rsidR="00FB17BF" w:rsidRPr="00D777AC" w:rsidRDefault="00FB17BF" w:rsidP="00FB17BF">
      <w:pPr>
        <w:pStyle w:val="Bezodstpw"/>
        <w:rPr>
          <w:b/>
        </w:rPr>
      </w:pPr>
      <w:r w:rsidRPr="00D777AC">
        <w:rPr>
          <w:b/>
        </w:rPr>
        <w:t>GRODZISK MAZOWIECKI</w:t>
      </w:r>
    </w:p>
    <w:p w:rsidR="00FB17BF" w:rsidRPr="00D777AC" w:rsidRDefault="00FB17BF" w:rsidP="00FB17BF">
      <w:pPr>
        <w:pStyle w:val="Bezodstpw"/>
        <w:rPr>
          <w:b/>
        </w:rPr>
      </w:pPr>
      <w:r w:rsidRPr="00D777AC">
        <w:rPr>
          <w:b/>
        </w:rPr>
        <w:t>przy ul. Kościuszki nr 32</w:t>
      </w:r>
    </w:p>
    <w:p w:rsidR="00FB17BF" w:rsidRPr="00D777AC" w:rsidRDefault="00FB17BF" w:rsidP="00FB17BF">
      <w:pPr>
        <w:pStyle w:val="Bezodstpw"/>
        <w:rPr>
          <w:b/>
        </w:rPr>
      </w:pPr>
      <w:r w:rsidRPr="00D777AC">
        <w:rPr>
          <w:b/>
        </w:rPr>
        <w:t>05-825 Grodzisk Mazowiecki</w:t>
      </w:r>
    </w:p>
    <w:p w:rsidR="00FB17BF" w:rsidRPr="00E50BF5" w:rsidRDefault="00FB17BF" w:rsidP="00FB17BF">
      <w:pPr>
        <w:jc w:val="right"/>
        <w:rPr>
          <w:rFonts w:ascii="Verdana" w:hAnsi="Verdana"/>
        </w:rPr>
      </w:pPr>
    </w:p>
    <w:p w:rsidR="00FB17BF" w:rsidRDefault="00B217EA" w:rsidP="00FB17BF">
      <w:pPr>
        <w:rPr>
          <w:rFonts w:ascii="Verdana" w:hAnsi="Verdana"/>
          <w:sz w:val="28"/>
          <w:szCs w:val="28"/>
          <w:u w:val="single"/>
        </w:rPr>
      </w:pPr>
      <w:r>
        <w:rPr>
          <w:rFonts w:ascii="Verdana" w:hAnsi="Verdana"/>
          <w:sz w:val="28"/>
          <w:szCs w:val="28"/>
          <w:u w:val="single"/>
        </w:rPr>
        <w:t>Nazwa nadana zamówieniu</w:t>
      </w:r>
      <w:r w:rsidR="00FB17BF" w:rsidRPr="00E50BF5">
        <w:rPr>
          <w:rFonts w:ascii="Verdana" w:hAnsi="Verdana"/>
          <w:sz w:val="28"/>
          <w:szCs w:val="28"/>
          <w:u w:val="single"/>
        </w:rPr>
        <w:t>:</w:t>
      </w:r>
    </w:p>
    <w:p w:rsidR="00FB17BF" w:rsidRPr="00870699" w:rsidRDefault="00FB17BF" w:rsidP="00FB17BF">
      <w:pPr>
        <w:rPr>
          <w:rFonts w:ascii="Verdana" w:hAnsi="Verdana"/>
          <w:u w:val="single"/>
        </w:rPr>
      </w:pPr>
    </w:p>
    <w:p w:rsidR="00FB17BF" w:rsidRPr="00870699" w:rsidRDefault="00FB17BF" w:rsidP="00B217EA">
      <w:pPr>
        <w:pStyle w:val="Bezodstpw"/>
        <w:jc w:val="center"/>
        <w:rPr>
          <w:rFonts w:ascii="Verdana" w:hAnsi="Verdana"/>
          <w:b/>
          <w:sz w:val="22"/>
          <w:szCs w:val="22"/>
        </w:rPr>
      </w:pPr>
      <w:r w:rsidRPr="00870699">
        <w:rPr>
          <w:rFonts w:ascii="Verdana" w:hAnsi="Verdana"/>
          <w:b/>
          <w:sz w:val="22"/>
          <w:szCs w:val="22"/>
        </w:rPr>
        <w:t>Dostawa fabrycznie nowego rębaka</w:t>
      </w:r>
    </w:p>
    <w:p w:rsidR="00FB17BF" w:rsidRPr="00870699" w:rsidRDefault="00FB17BF" w:rsidP="00B217EA">
      <w:pPr>
        <w:pStyle w:val="Bezodstpw"/>
        <w:jc w:val="center"/>
        <w:rPr>
          <w:rFonts w:ascii="Verdana" w:hAnsi="Verdana"/>
          <w:b/>
          <w:sz w:val="22"/>
          <w:szCs w:val="22"/>
        </w:rPr>
      </w:pPr>
      <w:r w:rsidRPr="00870699">
        <w:rPr>
          <w:rFonts w:ascii="Verdana" w:hAnsi="Verdana"/>
          <w:b/>
          <w:sz w:val="22"/>
          <w:szCs w:val="22"/>
        </w:rPr>
        <w:t xml:space="preserve">dla Gminnej  Spółki Wodnej </w:t>
      </w:r>
      <w:r w:rsidR="00BA29BA">
        <w:rPr>
          <w:rFonts w:ascii="Verdana" w:hAnsi="Verdana"/>
          <w:b/>
          <w:sz w:val="22"/>
          <w:szCs w:val="22"/>
        </w:rPr>
        <w:t>w</w:t>
      </w:r>
      <w:r w:rsidRPr="00870699">
        <w:rPr>
          <w:rFonts w:ascii="Verdana" w:hAnsi="Verdana"/>
          <w:b/>
          <w:sz w:val="22"/>
          <w:szCs w:val="22"/>
        </w:rPr>
        <w:t xml:space="preserve"> Grodzisk</w:t>
      </w:r>
      <w:r w:rsidR="00BA29BA">
        <w:rPr>
          <w:rFonts w:ascii="Verdana" w:hAnsi="Verdana"/>
          <w:b/>
          <w:sz w:val="22"/>
          <w:szCs w:val="22"/>
        </w:rPr>
        <w:t xml:space="preserve">u </w:t>
      </w:r>
      <w:r w:rsidRPr="00870699">
        <w:rPr>
          <w:rFonts w:ascii="Verdana" w:hAnsi="Verdana"/>
          <w:b/>
          <w:sz w:val="22"/>
          <w:szCs w:val="22"/>
        </w:rPr>
        <w:t xml:space="preserve"> Mazowiecki</w:t>
      </w:r>
      <w:r w:rsidR="00BA29BA">
        <w:rPr>
          <w:rFonts w:ascii="Verdana" w:hAnsi="Verdana"/>
          <w:b/>
          <w:sz w:val="22"/>
          <w:szCs w:val="22"/>
        </w:rPr>
        <w:t>m</w:t>
      </w:r>
    </w:p>
    <w:p w:rsidR="00B217EA" w:rsidRPr="00870699" w:rsidRDefault="00DB113C" w:rsidP="00B217EA">
      <w:pPr>
        <w:pStyle w:val="Bezodstpw"/>
        <w:jc w:val="center"/>
        <w:rPr>
          <w:rFonts w:ascii="Verdana" w:hAnsi="Verdana"/>
          <w:b/>
          <w:sz w:val="22"/>
          <w:szCs w:val="22"/>
        </w:rPr>
      </w:pPr>
      <w:r>
        <w:rPr>
          <w:rFonts w:ascii="Verdana" w:hAnsi="Verdana"/>
          <w:b/>
          <w:sz w:val="22"/>
          <w:szCs w:val="22"/>
        </w:rPr>
        <w:t>w ramach</w:t>
      </w:r>
    </w:p>
    <w:p w:rsidR="00B217EA" w:rsidRPr="00870699" w:rsidRDefault="00B217EA" w:rsidP="00B217EA">
      <w:pPr>
        <w:pStyle w:val="Bezodstpw"/>
        <w:jc w:val="center"/>
        <w:rPr>
          <w:rFonts w:ascii="Verdana" w:hAnsi="Verdana"/>
          <w:b/>
          <w:sz w:val="22"/>
          <w:szCs w:val="22"/>
        </w:rPr>
      </w:pPr>
      <w:r w:rsidRPr="00870699">
        <w:rPr>
          <w:rFonts w:ascii="Verdana" w:hAnsi="Verdana"/>
          <w:b/>
          <w:sz w:val="22"/>
          <w:szCs w:val="22"/>
        </w:rPr>
        <w:t xml:space="preserve">Europejskiego Funduszu Rolnego na rzecz Rozwoju Obszarów Wiejskich w ramach Programu Rozwoju Obszarów Wiejskich na lata 2014 – 2020. </w:t>
      </w:r>
    </w:p>
    <w:p w:rsidR="00B217EA" w:rsidRPr="00870699" w:rsidRDefault="00B217EA" w:rsidP="00B217EA">
      <w:pPr>
        <w:pStyle w:val="Bezodstpw"/>
        <w:jc w:val="center"/>
        <w:rPr>
          <w:rFonts w:ascii="Verdana" w:hAnsi="Verdana"/>
          <w:b/>
          <w:sz w:val="22"/>
          <w:szCs w:val="22"/>
        </w:rPr>
      </w:pPr>
      <w:r w:rsidRPr="00870699">
        <w:rPr>
          <w:rFonts w:ascii="Verdana" w:hAnsi="Verdana"/>
          <w:b/>
          <w:sz w:val="22"/>
          <w:szCs w:val="22"/>
        </w:rPr>
        <w:t>Typ operacyjny</w:t>
      </w:r>
    </w:p>
    <w:p w:rsidR="00B217EA" w:rsidRPr="00870699" w:rsidRDefault="00B217EA" w:rsidP="00B217EA">
      <w:pPr>
        <w:pStyle w:val="Bezodstpw"/>
        <w:jc w:val="center"/>
        <w:rPr>
          <w:rFonts w:ascii="Verdana" w:hAnsi="Verdana"/>
          <w:b/>
          <w:sz w:val="22"/>
          <w:szCs w:val="22"/>
        </w:rPr>
      </w:pPr>
      <w:r w:rsidRPr="00870699">
        <w:rPr>
          <w:rFonts w:ascii="Verdana" w:hAnsi="Verdana"/>
          <w:b/>
          <w:sz w:val="22"/>
          <w:szCs w:val="22"/>
        </w:rPr>
        <w:t>„Inwestycje zapobiegające zniszczenie potencjału produkcji rolnej”</w:t>
      </w:r>
    </w:p>
    <w:p w:rsidR="00B217EA" w:rsidRPr="00870699" w:rsidRDefault="00B217EA" w:rsidP="00B217EA">
      <w:pPr>
        <w:pStyle w:val="Bezodstpw"/>
        <w:jc w:val="center"/>
        <w:rPr>
          <w:rFonts w:ascii="Verdana" w:hAnsi="Verdana"/>
          <w:b/>
          <w:sz w:val="22"/>
          <w:szCs w:val="22"/>
        </w:rPr>
      </w:pPr>
      <w:r w:rsidRPr="00870699">
        <w:rPr>
          <w:rFonts w:ascii="Verdana" w:hAnsi="Verdana"/>
          <w:b/>
          <w:sz w:val="22"/>
          <w:szCs w:val="22"/>
        </w:rPr>
        <w:t>Poddziałanie</w:t>
      </w:r>
    </w:p>
    <w:p w:rsidR="00FB17BF" w:rsidRPr="00870699" w:rsidRDefault="00B217EA" w:rsidP="00B217EA">
      <w:pPr>
        <w:pStyle w:val="Bezodstpw"/>
        <w:jc w:val="center"/>
        <w:rPr>
          <w:rFonts w:ascii="Verdana" w:hAnsi="Verdana"/>
          <w:b/>
          <w:sz w:val="22"/>
          <w:szCs w:val="22"/>
        </w:rPr>
      </w:pPr>
      <w:r w:rsidRPr="00870699">
        <w:rPr>
          <w:rFonts w:ascii="Verdana" w:hAnsi="Verdana"/>
          <w:b/>
          <w:sz w:val="22"/>
          <w:szCs w:val="22"/>
        </w:rPr>
        <w:t>„ Wsparcie inwestycji w środki zapobiegawcze których celem jest ograniczanie skutków prawdopodobnych klęsk żywiołowych , niekorzystnych zjawisk klimatycznych i katastrof</w:t>
      </w:r>
    </w:p>
    <w:p w:rsidR="00870699" w:rsidRPr="00B217EA" w:rsidRDefault="00870699" w:rsidP="00B217EA">
      <w:pPr>
        <w:pStyle w:val="Bezodstpw"/>
        <w:jc w:val="center"/>
        <w:rPr>
          <w:rFonts w:ascii="Verdana" w:hAnsi="Verdana"/>
          <w:b/>
        </w:rPr>
      </w:pPr>
    </w:p>
    <w:p w:rsidR="00FB17BF" w:rsidRPr="00E50BF5" w:rsidRDefault="00FB17BF" w:rsidP="00FB17BF">
      <w:pPr>
        <w:rPr>
          <w:rFonts w:ascii="Verdana" w:hAnsi="Verdana"/>
          <w:b/>
          <w:sz w:val="18"/>
          <w:szCs w:val="18"/>
          <w:u w:val="single"/>
        </w:rPr>
      </w:pPr>
      <w:r w:rsidRPr="00E50BF5">
        <w:rPr>
          <w:rFonts w:ascii="Verdana" w:hAnsi="Verdana"/>
          <w:b/>
          <w:sz w:val="18"/>
          <w:szCs w:val="18"/>
          <w:u w:val="single"/>
        </w:rPr>
        <w:t>Tryb zamówienia:</w:t>
      </w:r>
    </w:p>
    <w:p w:rsidR="00FB17BF" w:rsidRPr="00E50BF5" w:rsidRDefault="00FB17BF" w:rsidP="00FB17BF">
      <w:pPr>
        <w:spacing w:before="240"/>
        <w:jc w:val="both"/>
        <w:rPr>
          <w:rFonts w:ascii="Verdana" w:hAnsi="Verdana"/>
          <w:sz w:val="18"/>
          <w:szCs w:val="18"/>
        </w:rPr>
      </w:pPr>
      <w:r w:rsidRPr="00E50BF5">
        <w:rPr>
          <w:rFonts w:ascii="Verdana" w:hAnsi="Verdana"/>
          <w:sz w:val="18"/>
          <w:szCs w:val="18"/>
        </w:rPr>
        <w:t>Przetarg Nieograniczony o wartości mniejszej niż kwoty określone w przepisach wydanych na podstawie art. 11 ust. 8 ustawy z dnia 29 stycznia 2004 r. – Prawo zamówień publicznych</w:t>
      </w:r>
    </w:p>
    <w:p w:rsidR="00FB17BF" w:rsidRPr="00D23F8E" w:rsidRDefault="00FB17BF" w:rsidP="00FB17BF">
      <w:pPr>
        <w:spacing w:before="240"/>
        <w:rPr>
          <w:rFonts w:ascii="Verdana" w:hAnsi="Verdana"/>
          <w:b/>
          <w:color w:val="000000"/>
        </w:rPr>
      </w:pPr>
      <w:r w:rsidRPr="00CD14D8">
        <w:rPr>
          <w:rFonts w:ascii="Verdana" w:hAnsi="Verdana"/>
          <w:b/>
        </w:rPr>
        <w:t xml:space="preserve">Sprawa </w:t>
      </w:r>
      <w:r w:rsidRPr="00D23F8E">
        <w:rPr>
          <w:rFonts w:ascii="Verdana" w:hAnsi="Verdana"/>
          <w:b/>
        </w:rPr>
        <w:t>nr</w:t>
      </w:r>
      <w:r w:rsidRPr="00D23F8E">
        <w:rPr>
          <w:rFonts w:ascii="Verdana" w:hAnsi="Verdana"/>
          <w:color w:val="000000"/>
        </w:rPr>
        <w:t xml:space="preserve"> </w:t>
      </w:r>
      <w:r w:rsidRPr="00D23F8E">
        <w:rPr>
          <w:rFonts w:ascii="Verdana" w:hAnsi="Verdana"/>
          <w:b/>
          <w:color w:val="000000"/>
        </w:rPr>
        <w:t>GSW.2510.</w:t>
      </w:r>
      <w:r w:rsidR="002934BE">
        <w:rPr>
          <w:rFonts w:ascii="Verdana" w:hAnsi="Verdana"/>
          <w:b/>
          <w:color w:val="000000"/>
        </w:rPr>
        <w:t>0</w:t>
      </w:r>
      <w:r w:rsidR="000E44F5">
        <w:rPr>
          <w:rFonts w:ascii="Verdana" w:hAnsi="Verdana"/>
          <w:b/>
          <w:color w:val="000000"/>
        </w:rPr>
        <w:t>1</w:t>
      </w:r>
      <w:r w:rsidRPr="00D23F8E">
        <w:rPr>
          <w:rFonts w:ascii="Verdana" w:hAnsi="Verdana"/>
          <w:b/>
          <w:color w:val="000000"/>
        </w:rPr>
        <w:t>.</w:t>
      </w:r>
      <w:r w:rsidR="002934BE">
        <w:rPr>
          <w:rFonts w:ascii="Verdana" w:hAnsi="Verdana"/>
          <w:b/>
          <w:color w:val="000000"/>
        </w:rPr>
        <w:t>09</w:t>
      </w:r>
      <w:r w:rsidRPr="00D23F8E">
        <w:rPr>
          <w:rFonts w:ascii="Verdana" w:hAnsi="Verdana"/>
          <w:b/>
          <w:color w:val="000000"/>
        </w:rPr>
        <w:t>.201</w:t>
      </w:r>
      <w:r w:rsidR="002934BE">
        <w:rPr>
          <w:rFonts w:ascii="Verdana" w:hAnsi="Verdana"/>
          <w:b/>
          <w:color w:val="000000"/>
        </w:rPr>
        <w:t>9</w:t>
      </w:r>
      <w:r w:rsidRPr="00D23F8E">
        <w:rPr>
          <w:rFonts w:ascii="Verdana" w:hAnsi="Verdana"/>
          <w:b/>
          <w:color w:val="000000"/>
        </w:rPr>
        <w:t>/PN</w:t>
      </w:r>
    </w:p>
    <w:p w:rsidR="006271E0" w:rsidRPr="00FB17BF" w:rsidRDefault="006271E0">
      <w:pPr>
        <w:shd w:val="clear" w:color="auto" w:fill="FFFFFF"/>
        <w:rPr>
          <w:rFonts w:ascii="Verdana" w:hAnsi="Verdana"/>
          <w:b/>
          <w:bCs/>
          <w:i/>
          <w:iCs/>
          <w:color w:val="000000"/>
          <w:spacing w:val="4"/>
          <w:sz w:val="28"/>
          <w:szCs w:val="28"/>
        </w:rPr>
      </w:pPr>
    </w:p>
    <w:p w:rsidR="00BE723B" w:rsidRDefault="00B26260" w:rsidP="00FB17BF">
      <w:pPr>
        <w:shd w:val="clear" w:color="auto" w:fill="FFFFFF"/>
        <w:rPr>
          <w:b/>
          <w:lang w:eastAsia="ar-SA"/>
        </w:rPr>
      </w:pPr>
      <w:r>
        <w:rPr>
          <w:b/>
          <w:u w:val="single"/>
        </w:rPr>
        <w:t xml:space="preserve">UWAGA! </w:t>
      </w:r>
      <w:r>
        <w:rPr>
          <w:b/>
          <w:u w:val="single"/>
        </w:rPr>
        <w:br/>
      </w:r>
      <w:r>
        <w:rPr>
          <w:rFonts w:ascii="Verdana" w:hAnsi="Verdana" w:cs="Arial"/>
          <w:sz w:val="20"/>
          <w:szCs w:val="20"/>
        </w:rPr>
        <w:t>ofertę należy złożyć w Urzędzie Miejskim w Grodzisku Mazowieckim</w:t>
      </w:r>
      <w:r>
        <w:rPr>
          <w:rFonts w:ascii="Verdana" w:hAnsi="Verdana" w:cs="Arial"/>
          <w:color w:val="000000"/>
          <w:sz w:val="20"/>
          <w:szCs w:val="20"/>
        </w:rPr>
        <w:t>, 05-825 Grodzisk Mazowiecki, ul. Kościuszki 32a, Sala Obsługi Mieszkańca.</w:t>
      </w:r>
    </w:p>
    <w:p w:rsidR="00A32E33" w:rsidRDefault="00A32E33">
      <w:pPr>
        <w:spacing w:before="240"/>
        <w:jc w:val="center"/>
        <w:rPr>
          <w:rFonts w:ascii="Verdana" w:hAnsi="Verdana"/>
          <w:sz w:val="24"/>
          <w:szCs w:val="24"/>
        </w:rPr>
      </w:pPr>
    </w:p>
    <w:p w:rsidR="00BE723B" w:rsidRDefault="00B26260">
      <w:pPr>
        <w:spacing w:before="240"/>
        <w:jc w:val="center"/>
        <w:rPr>
          <w:rFonts w:ascii="Verdana" w:hAnsi="Verdana"/>
          <w:sz w:val="24"/>
          <w:szCs w:val="24"/>
        </w:rPr>
      </w:pPr>
      <w:r>
        <w:rPr>
          <w:rFonts w:ascii="Verdana" w:hAnsi="Verdana"/>
          <w:sz w:val="24"/>
          <w:szCs w:val="24"/>
        </w:rPr>
        <w:t xml:space="preserve">Grodzisk Mazowiecki, </w:t>
      </w:r>
      <w:r w:rsidR="002934BE">
        <w:rPr>
          <w:rFonts w:ascii="Verdana" w:hAnsi="Verdana"/>
          <w:sz w:val="24"/>
          <w:szCs w:val="24"/>
        </w:rPr>
        <w:t>wrzesień</w:t>
      </w:r>
      <w:r>
        <w:rPr>
          <w:rFonts w:ascii="Verdana" w:hAnsi="Verdana"/>
          <w:sz w:val="24"/>
          <w:szCs w:val="24"/>
        </w:rPr>
        <w:t xml:space="preserve"> 201</w:t>
      </w:r>
      <w:r w:rsidR="002934BE">
        <w:rPr>
          <w:rFonts w:ascii="Verdana" w:hAnsi="Verdana"/>
          <w:sz w:val="24"/>
          <w:szCs w:val="24"/>
        </w:rPr>
        <w:t>9</w:t>
      </w:r>
      <w:r>
        <w:rPr>
          <w:rFonts w:ascii="Verdana" w:hAnsi="Verdana"/>
          <w:sz w:val="24"/>
          <w:szCs w:val="24"/>
        </w:rPr>
        <w:t xml:space="preserve"> r.</w:t>
      </w:r>
    </w:p>
    <w:p w:rsidR="00BE723B" w:rsidRDefault="00B26260">
      <w:pPr>
        <w:pStyle w:val="Default"/>
        <w:rPr>
          <w:rFonts w:ascii="Verdana" w:hAnsi="Verdana"/>
          <w:sz w:val="20"/>
          <w:szCs w:val="20"/>
        </w:rPr>
      </w:pPr>
      <w:r>
        <w:rPr>
          <w:rFonts w:ascii="Verdana" w:hAnsi="Verdana"/>
          <w:b/>
          <w:bCs/>
          <w:sz w:val="20"/>
          <w:szCs w:val="20"/>
        </w:rPr>
        <w:lastRenderedPageBreak/>
        <w:t xml:space="preserve">I. Nazwa (firma) oraz adres zamawiającego: </w:t>
      </w:r>
    </w:p>
    <w:p w:rsidR="00BE723B" w:rsidRDefault="00BE723B">
      <w:pPr>
        <w:pStyle w:val="Default"/>
        <w:rPr>
          <w:rFonts w:ascii="Verdana" w:hAnsi="Verdana"/>
          <w:sz w:val="20"/>
          <w:szCs w:val="20"/>
        </w:rPr>
      </w:pPr>
    </w:p>
    <w:p w:rsidR="00FB17BF" w:rsidRPr="00D777AC" w:rsidRDefault="00FB17BF" w:rsidP="00FB17BF">
      <w:pPr>
        <w:pStyle w:val="Bezodstpw"/>
        <w:rPr>
          <w:rFonts w:ascii="Verdana" w:hAnsi="Verdana"/>
          <w:b/>
          <w:sz w:val="18"/>
          <w:szCs w:val="18"/>
        </w:rPr>
      </w:pPr>
      <w:r w:rsidRPr="00D777AC">
        <w:rPr>
          <w:rFonts w:ascii="Verdana" w:hAnsi="Verdana"/>
          <w:b/>
          <w:sz w:val="18"/>
          <w:szCs w:val="18"/>
        </w:rPr>
        <w:t>GMIN</w:t>
      </w:r>
      <w:r>
        <w:rPr>
          <w:rFonts w:ascii="Verdana" w:hAnsi="Verdana"/>
          <w:b/>
          <w:sz w:val="18"/>
          <w:szCs w:val="18"/>
        </w:rPr>
        <w:t>N</w:t>
      </w:r>
      <w:r w:rsidRPr="00D777AC">
        <w:rPr>
          <w:rFonts w:ascii="Verdana" w:hAnsi="Verdana"/>
          <w:b/>
          <w:sz w:val="18"/>
          <w:szCs w:val="18"/>
        </w:rPr>
        <w:t xml:space="preserve">A SPÓŁKA WODNA </w:t>
      </w:r>
      <w:r>
        <w:rPr>
          <w:rFonts w:ascii="Verdana" w:hAnsi="Verdana"/>
          <w:b/>
          <w:sz w:val="18"/>
          <w:szCs w:val="18"/>
        </w:rPr>
        <w:t xml:space="preserve"> </w:t>
      </w:r>
      <w:r w:rsidRPr="00D777AC">
        <w:rPr>
          <w:rFonts w:ascii="Verdana" w:hAnsi="Verdana"/>
          <w:b/>
          <w:sz w:val="18"/>
          <w:szCs w:val="18"/>
        </w:rPr>
        <w:t>GRODZISK MAZOWIECKI</w:t>
      </w:r>
    </w:p>
    <w:p w:rsidR="00FB17BF" w:rsidRPr="00E50BF5" w:rsidRDefault="00FB17BF" w:rsidP="00D24458">
      <w:pPr>
        <w:pStyle w:val="Bezodstpw"/>
      </w:pPr>
      <w:r w:rsidRPr="00E50BF5">
        <w:t>Adres: ul. T. Kościuszki 32, 05-825 Grodzisk Mazowiecki, Polska</w:t>
      </w:r>
    </w:p>
    <w:p w:rsidR="00FB17BF" w:rsidRPr="00E81201" w:rsidRDefault="00FB17BF" w:rsidP="00D24458">
      <w:pPr>
        <w:pStyle w:val="Bezodstpw"/>
        <w:rPr>
          <w:lang w:val="en-US"/>
        </w:rPr>
      </w:pPr>
      <w:r w:rsidRPr="00E81201">
        <w:rPr>
          <w:lang w:val="en-US"/>
        </w:rPr>
        <w:t xml:space="preserve">REGON </w:t>
      </w:r>
      <w:r>
        <w:rPr>
          <w:lang w:val="en-US"/>
        </w:rPr>
        <w:t xml:space="preserve">11856280 </w:t>
      </w:r>
      <w:r w:rsidRPr="00E81201">
        <w:rPr>
          <w:lang w:val="en-US"/>
        </w:rPr>
        <w:t xml:space="preserve"> </w:t>
      </w:r>
      <w:r>
        <w:rPr>
          <w:lang w:val="en-US"/>
        </w:rPr>
        <w:t>NIP 529-10-27-749</w:t>
      </w:r>
    </w:p>
    <w:p w:rsidR="00FB17BF" w:rsidRDefault="00FB17BF" w:rsidP="00D24458">
      <w:pPr>
        <w:pStyle w:val="Bezodstpw"/>
        <w:rPr>
          <w:lang w:val="en-US"/>
        </w:rPr>
      </w:pPr>
      <w:r w:rsidRPr="00E50BF5">
        <w:rPr>
          <w:lang w:val="en-US"/>
        </w:rPr>
        <w:t xml:space="preserve">Tel. (faks) </w:t>
      </w:r>
      <w:r>
        <w:rPr>
          <w:lang w:val="en-US"/>
        </w:rPr>
        <w:t>698 179 089</w:t>
      </w:r>
    </w:p>
    <w:p w:rsidR="00FB17BF" w:rsidRPr="00D24458" w:rsidRDefault="00FB17BF" w:rsidP="00FB17BF">
      <w:pPr>
        <w:rPr>
          <w:rFonts w:ascii="Times New Roman" w:hAnsi="Times New Roman" w:cs="Times New Roman"/>
          <w:sz w:val="24"/>
          <w:szCs w:val="24"/>
          <w:lang w:val="en-US"/>
        </w:rPr>
      </w:pPr>
      <w:r w:rsidRPr="00D24458">
        <w:rPr>
          <w:rFonts w:ascii="Times New Roman" w:hAnsi="Times New Roman" w:cs="Times New Roman"/>
          <w:sz w:val="24"/>
          <w:szCs w:val="24"/>
          <w:lang w:val="en-US"/>
        </w:rPr>
        <w:t>e-mail: gsw.grodzisk@gmail.com</w:t>
      </w:r>
    </w:p>
    <w:p w:rsidR="00FB17BF" w:rsidRPr="00D24458" w:rsidRDefault="00FB17BF" w:rsidP="00FB17BF">
      <w:pPr>
        <w:rPr>
          <w:rFonts w:ascii="Times New Roman" w:hAnsi="Times New Roman" w:cs="Times New Roman"/>
          <w:sz w:val="24"/>
          <w:szCs w:val="24"/>
          <w:lang w:val="en-US"/>
        </w:rPr>
      </w:pPr>
      <w:r w:rsidRPr="00D24458">
        <w:rPr>
          <w:rFonts w:ascii="Times New Roman" w:hAnsi="Times New Roman" w:cs="Times New Roman"/>
          <w:sz w:val="24"/>
          <w:szCs w:val="24"/>
          <w:lang w:val="en-US"/>
        </w:rPr>
        <w:t xml:space="preserve">Internet: </w:t>
      </w:r>
      <w:hyperlink r:id="rId9" w:history="1">
        <w:r w:rsidRPr="00D24458">
          <w:rPr>
            <w:rStyle w:val="Hipercze"/>
            <w:rFonts w:ascii="Times New Roman" w:hAnsi="Times New Roman" w:cs="Times New Roman"/>
            <w:sz w:val="24"/>
            <w:szCs w:val="24"/>
            <w:lang w:val="en-US"/>
          </w:rPr>
          <w:t>http://www.gsw.grodzisk.pl</w:t>
        </w:r>
      </w:hyperlink>
    </w:p>
    <w:p w:rsidR="00BE723B" w:rsidRDefault="00B26260">
      <w:pPr>
        <w:pStyle w:val="Default"/>
        <w:rPr>
          <w:rFonts w:ascii="Verdana" w:hAnsi="Verdana"/>
          <w:sz w:val="20"/>
          <w:szCs w:val="20"/>
        </w:rPr>
      </w:pPr>
      <w:r>
        <w:rPr>
          <w:rFonts w:ascii="Verdana" w:hAnsi="Verdana"/>
          <w:b/>
          <w:bCs/>
          <w:sz w:val="20"/>
          <w:szCs w:val="20"/>
        </w:rPr>
        <w:t xml:space="preserve">II. Tryb udzielenia zamówienia: </w:t>
      </w:r>
    </w:p>
    <w:p w:rsidR="00BE723B" w:rsidRDefault="00B26260">
      <w:pPr>
        <w:pStyle w:val="Default"/>
        <w:numPr>
          <w:ilvl w:val="0"/>
          <w:numId w:val="2"/>
        </w:numPr>
        <w:spacing w:after="22"/>
        <w:jc w:val="both"/>
        <w:rPr>
          <w:rFonts w:ascii="Verdana" w:hAnsi="Verdana"/>
          <w:sz w:val="20"/>
          <w:szCs w:val="20"/>
        </w:rPr>
      </w:pPr>
      <w:r>
        <w:rPr>
          <w:rFonts w:ascii="Verdana" w:hAnsi="Verdana"/>
          <w:sz w:val="20"/>
          <w:szCs w:val="20"/>
        </w:rPr>
        <w:t>Wskazanie trybu udzielenia zamówienia: przetarg nieograniczony.</w:t>
      </w:r>
    </w:p>
    <w:p w:rsidR="00BE723B" w:rsidRDefault="00B26260">
      <w:pPr>
        <w:pStyle w:val="Default"/>
        <w:numPr>
          <w:ilvl w:val="0"/>
          <w:numId w:val="2"/>
        </w:numPr>
        <w:spacing w:after="22"/>
        <w:jc w:val="both"/>
        <w:rPr>
          <w:rFonts w:ascii="Verdana" w:hAnsi="Verdana"/>
          <w:sz w:val="20"/>
          <w:szCs w:val="20"/>
        </w:rPr>
      </w:pPr>
      <w:r>
        <w:rPr>
          <w:rFonts w:ascii="Verdana" w:hAnsi="Verdana"/>
          <w:sz w:val="20"/>
          <w:szCs w:val="20"/>
        </w:rPr>
        <w:t>Podstawa prawna: art. 10 ust. 1 i art. 39 ustawy z dnia z dnia 29 stycznia 2004 r. - Prawo zamówień publicznych (Dz.U. z 201</w:t>
      </w:r>
      <w:r w:rsidR="001875F2">
        <w:rPr>
          <w:rFonts w:ascii="Verdana" w:hAnsi="Verdana"/>
          <w:sz w:val="20"/>
          <w:szCs w:val="20"/>
        </w:rPr>
        <w:t>8</w:t>
      </w:r>
      <w:r>
        <w:rPr>
          <w:rFonts w:ascii="Verdana" w:hAnsi="Verdana"/>
          <w:sz w:val="20"/>
          <w:szCs w:val="20"/>
        </w:rPr>
        <w:t xml:space="preserve"> r. poz. </w:t>
      </w:r>
      <w:r w:rsidR="001875F2">
        <w:rPr>
          <w:rFonts w:ascii="Verdana" w:hAnsi="Verdana"/>
          <w:sz w:val="20"/>
          <w:szCs w:val="20"/>
        </w:rPr>
        <w:t xml:space="preserve">1986 </w:t>
      </w:r>
      <w:r>
        <w:rPr>
          <w:rFonts w:ascii="Verdana" w:hAnsi="Verdana"/>
          <w:sz w:val="20"/>
          <w:szCs w:val="20"/>
        </w:rPr>
        <w:t>ze zm.) – zwanej dalej w skrócie „ustawą Pzp”.</w:t>
      </w:r>
    </w:p>
    <w:p w:rsidR="00BE723B" w:rsidRDefault="00B26260">
      <w:pPr>
        <w:pStyle w:val="Default"/>
        <w:numPr>
          <w:ilvl w:val="0"/>
          <w:numId w:val="2"/>
        </w:numPr>
        <w:spacing w:after="22"/>
        <w:jc w:val="both"/>
        <w:rPr>
          <w:rFonts w:ascii="Verdana" w:hAnsi="Verdana"/>
          <w:sz w:val="20"/>
          <w:szCs w:val="20"/>
        </w:rPr>
      </w:pPr>
      <w:r>
        <w:rPr>
          <w:rFonts w:ascii="Verdana" w:hAnsi="Verdana"/>
          <w:sz w:val="20"/>
          <w:szCs w:val="20"/>
        </w:rPr>
        <w:t>Postępowanie o udzielenie zamówienia prowadzone jest w trybie przetargu nieograniczonego o wartości szacunkowej poniżej kwot określonych w przepisach wydanych na podstawie art. 11 ust. 8 ustawy Pzp.</w:t>
      </w:r>
    </w:p>
    <w:p w:rsidR="00BE723B" w:rsidRDefault="00B26260">
      <w:pPr>
        <w:pStyle w:val="Default"/>
        <w:numPr>
          <w:ilvl w:val="0"/>
          <w:numId w:val="2"/>
        </w:numPr>
        <w:spacing w:after="22"/>
        <w:jc w:val="both"/>
        <w:rPr>
          <w:rFonts w:ascii="Verdana" w:hAnsi="Verdana"/>
          <w:sz w:val="20"/>
          <w:szCs w:val="20"/>
        </w:rPr>
      </w:pPr>
      <w:r>
        <w:rPr>
          <w:rFonts w:ascii="Verdana" w:hAnsi="Verdana"/>
          <w:sz w:val="20"/>
          <w:szCs w:val="20"/>
        </w:rPr>
        <w:t xml:space="preserve">Zamawiający zastrzega sobie możliwość dokonania w pierwszej kolejności oceny ofert, a następnie zbadania, czy wykonawca którego oferta została oceniona jako najkorzystniejsza, nie podlega wykluczeniu oraz spełnia warunki udziału w postępowaniu. (art. 24aa ustawy Pzp). </w:t>
      </w:r>
    </w:p>
    <w:p w:rsidR="00BE723B" w:rsidRDefault="00BE723B">
      <w:pPr>
        <w:spacing w:after="0" w:line="240" w:lineRule="auto"/>
        <w:jc w:val="both"/>
        <w:rPr>
          <w:rFonts w:ascii="Verdana" w:hAnsi="Verdana"/>
          <w:color w:val="FF0000"/>
          <w:sz w:val="20"/>
          <w:szCs w:val="20"/>
        </w:rPr>
      </w:pPr>
    </w:p>
    <w:p w:rsidR="00BE723B" w:rsidRDefault="00B26260">
      <w:pPr>
        <w:pStyle w:val="Default"/>
        <w:rPr>
          <w:rFonts w:ascii="Verdana" w:hAnsi="Verdana"/>
          <w:b/>
          <w:bCs/>
          <w:sz w:val="20"/>
          <w:szCs w:val="20"/>
        </w:rPr>
      </w:pPr>
      <w:r>
        <w:rPr>
          <w:rFonts w:ascii="Verdana" w:hAnsi="Verdana"/>
          <w:b/>
          <w:bCs/>
          <w:sz w:val="20"/>
          <w:szCs w:val="20"/>
        </w:rPr>
        <w:t xml:space="preserve">III. Opis przedmiotu zamówienia: </w:t>
      </w:r>
    </w:p>
    <w:p w:rsidR="00BE723B" w:rsidRDefault="00BE723B">
      <w:pPr>
        <w:pStyle w:val="Default"/>
        <w:rPr>
          <w:rFonts w:ascii="Verdana" w:hAnsi="Verdana"/>
          <w:b/>
          <w:bCs/>
          <w:sz w:val="20"/>
          <w:szCs w:val="20"/>
        </w:rPr>
      </w:pPr>
    </w:p>
    <w:p w:rsidR="00870699" w:rsidRPr="00870699" w:rsidRDefault="00FB17BF" w:rsidP="00870699">
      <w:pPr>
        <w:pStyle w:val="Bezodstpw"/>
        <w:jc w:val="both"/>
        <w:rPr>
          <w:rFonts w:ascii="Verdana" w:hAnsi="Verdana"/>
          <w:b/>
          <w:sz w:val="18"/>
          <w:szCs w:val="18"/>
        </w:rPr>
      </w:pPr>
      <w:r w:rsidRPr="00870699">
        <w:rPr>
          <w:rFonts w:ascii="Verdana" w:hAnsi="Verdana"/>
          <w:b/>
          <w:bCs/>
          <w:iCs/>
          <w:color w:val="000000"/>
          <w:spacing w:val="5"/>
          <w:sz w:val="18"/>
          <w:szCs w:val="18"/>
        </w:rPr>
        <w:t>Przedmiotem zamówienia jest dostawa fabrycznie nowego rębaka</w:t>
      </w:r>
      <w:r w:rsidR="00FD2A13" w:rsidRPr="00870699">
        <w:rPr>
          <w:rFonts w:ascii="Verdana" w:hAnsi="Verdana"/>
          <w:b/>
          <w:bCs/>
          <w:iCs/>
          <w:color w:val="000000"/>
          <w:spacing w:val="5"/>
          <w:sz w:val="18"/>
          <w:szCs w:val="18"/>
        </w:rPr>
        <w:t xml:space="preserve"> </w:t>
      </w:r>
      <w:r w:rsidRPr="00870699">
        <w:rPr>
          <w:rFonts w:ascii="Verdana" w:hAnsi="Verdana"/>
          <w:b/>
          <w:sz w:val="18"/>
          <w:szCs w:val="18"/>
        </w:rPr>
        <w:t>dla Gminnej  Spółki Wodnej w Grodzisku Mazowieckim</w:t>
      </w:r>
      <w:r w:rsidRPr="00870699">
        <w:rPr>
          <w:rFonts w:ascii="Verdana" w:hAnsi="Verdana"/>
          <w:b/>
          <w:color w:val="000000"/>
          <w:sz w:val="18"/>
          <w:szCs w:val="18"/>
        </w:rPr>
        <w:t xml:space="preserve">,  </w:t>
      </w:r>
      <w:r w:rsidRPr="00870699">
        <w:rPr>
          <w:rFonts w:ascii="Verdana" w:hAnsi="Verdana"/>
          <w:b/>
          <w:bCs/>
          <w:iCs/>
          <w:color w:val="000000"/>
          <w:spacing w:val="22"/>
          <w:sz w:val="18"/>
          <w:szCs w:val="18"/>
        </w:rPr>
        <w:t xml:space="preserve">zgodnie </w:t>
      </w:r>
      <w:r w:rsidRPr="00870699">
        <w:rPr>
          <w:rFonts w:ascii="Verdana" w:hAnsi="Verdana"/>
          <w:b/>
          <w:bCs/>
          <w:iCs/>
          <w:color w:val="000000"/>
          <w:spacing w:val="4"/>
          <w:sz w:val="18"/>
          <w:szCs w:val="18"/>
        </w:rPr>
        <w:t>ze szczegółowym opisem zawartym w specyfikacji istotnych warunków zamówienia</w:t>
      </w:r>
      <w:r w:rsidR="00870699">
        <w:rPr>
          <w:rFonts w:ascii="Verdana" w:hAnsi="Verdana"/>
          <w:b/>
          <w:bCs/>
          <w:iCs/>
          <w:color w:val="000000"/>
          <w:spacing w:val="4"/>
          <w:sz w:val="18"/>
          <w:szCs w:val="18"/>
        </w:rPr>
        <w:t>.</w:t>
      </w:r>
      <w:r w:rsidRPr="00870699">
        <w:rPr>
          <w:rFonts w:ascii="Verdana" w:hAnsi="Verdana"/>
          <w:b/>
          <w:bCs/>
          <w:iCs/>
          <w:color w:val="000000"/>
          <w:spacing w:val="4"/>
          <w:sz w:val="18"/>
          <w:szCs w:val="18"/>
        </w:rPr>
        <w:t xml:space="preserve"> Ilość -1 sztuka.</w:t>
      </w:r>
      <w:r w:rsidR="00870699" w:rsidRPr="00870699">
        <w:rPr>
          <w:rFonts w:ascii="Verdana" w:hAnsi="Verdana"/>
          <w:b/>
          <w:sz w:val="22"/>
          <w:szCs w:val="22"/>
        </w:rPr>
        <w:t xml:space="preserve"> </w:t>
      </w:r>
      <w:r w:rsidR="00DB113C">
        <w:rPr>
          <w:rFonts w:ascii="Verdana" w:hAnsi="Verdana"/>
          <w:b/>
          <w:sz w:val="18"/>
          <w:szCs w:val="18"/>
        </w:rPr>
        <w:t>W ramach</w:t>
      </w:r>
      <w:r w:rsidR="00870699" w:rsidRPr="00870699">
        <w:rPr>
          <w:rFonts w:ascii="Verdana" w:hAnsi="Verdana"/>
          <w:b/>
          <w:sz w:val="18"/>
          <w:szCs w:val="18"/>
        </w:rPr>
        <w:t xml:space="preserve"> Europejskiego Funduszu Rolnego na rzecz Rozwoju Obszarów Wiejskich w ramach Programu Rozwoju Obszarów Wiejskich na lata 2014 – 2020. Typ operacyjny „Inwestycje zapobiegające zniszczenie potencjału produkcji rolnej”. Poddziałanie„ Wsparcie inwestycji w środki zapobiegawcze których celem jest ograniczanie skutków pr</w:t>
      </w:r>
      <w:r w:rsidR="00D73D51">
        <w:rPr>
          <w:rFonts w:ascii="Verdana" w:hAnsi="Verdana"/>
          <w:b/>
          <w:sz w:val="18"/>
          <w:szCs w:val="18"/>
        </w:rPr>
        <w:t>awdopodobnych klęsk żywiołowych</w:t>
      </w:r>
      <w:r w:rsidR="00870699" w:rsidRPr="00870699">
        <w:rPr>
          <w:rFonts w:ascii="Verdana" w:hAnsi="Verdana"/>
          <w:b/>
          <w:sz w:val="18"/>
          <w:szCs w:val="18"/>
        </w:rPr>
        <w:t>, niekorzystnych zjawisk klimatycznych i katastrof</w:t>
      </w:r>
      <w:r w:rsidR="00D73D51">
        <w:rPr>
          <w:rFonts w:ascii="Verdana" w:hAnsi="Verdana"/>
          <w:b/>
          <w:sz w:val="18"/>
          <w:szCs w:val="18"/>
        </w:rPr>
        <w:t>.</w:t>
      </w:r>
    </w:p>
    <w:p w:rsidR="00FB17BF" w:rsidRDefault="00FB17BF" w:rsidP="00FB17BF">
      <w:pPr>
        <w:shd w:val="clear" w:color="auto" w:fill="FFFFFF"/>
        <w:spacing w:before="482"/>
        <w:ind w:left="58" w:hanging="58"/>
        <w:rPr>
          <w:rFonts w:ascii="Verdana" w:hAnsi="Verdana"/>
          <w:b/>
          <w:i/>
          <w:sz w:val="18"/>
          <w:szCs w:val="18"/>
        </w:rPr>
      </w:pPr>
      <w:r>
        <w:rPr>
          <w:rFonts w:ascii="Verdana" w:hAnsi="Verdana"/>
          <w:b/>
          <w:i/>
          <w:sz w:val="18"/>
          <w:szCs w:val="18"/>
        </w:rPr>
        <w:t>Szczegółowy op</w:t>
      </w:r>
      <w:r w:rsidR="00753701">
        <w:rPr>
          <w:rFonts w:ascii="Verdana" w:hAnsi="Verdana"/>
          <w:b/>
          <w:i/>
          <w:sz w:val="18"/>
          <w:szCs w:val="18"/>
        </w:rPr>
        <w:t>is rębaka zawiera załącznik nr 6</w:t>
      </w:r>
      <w:r w:rsidRPr="00923C5D">
        <w:rPr>
          <w:rFonts w:ascii="Verdana" w:hAnsi="Verdana"/>
          <w:b/>
          <w:i/>
          <w:sz w:val="18"/>
          <w:szCs w:val="18"/>
        </w:rPr>
        <w:t xml:space="preserve"> do SIWZ </w:t>
      </w:r>
    </w:p>
    <w:p w:rsidR="00B217EA" w:rsidRDefault="00B217EA" w:rsidP="00B217EA">
      <w:pPr>
        <w:spacing w:before="240"/>
        <w:rPr>
          <w:rFonts w:ascii="Verdana" w:hAnsi="Verdana"/>
          <w:sz w:val="18"/>
          <w:szCs w:val="18"/>
          <w:u w:val="single"/>
        </w:rPr>
      </w:pPr>
      <w:r w:rsidRPr="00E50BF5">
        <w:rPr>
          <w:rFonts w:ascii="Verdana" w:hAnsi="Verdana"/>
          <w:sz w:val="18"/>
          <w:szCs w:val="18"/>
          <w:u w:val="single"/>
        </w:rPr>
        <w:t>Przedmiot główny:</w:t>
      </w:r>
    </w:p>
    <w:p w:rsidR="00B217EA" w:rsidRDefault="00B217EA" w:rsidP="00B217EA">
      <w:pPr>
        <w:shd w:val="clear" w:color="auto" w:fill="FFFFFF"/>
        <w:rPr>
          <w:rFonts w:ascii="Verdana" w:hAnsi="Verdana"/>
          <w:b/>
          <w:bCs/>
          <w:i/>
          <w:iCs/>
          <w:color w:val="000000"/>
          <w:spacing w:val="4"/>
        </w:rPr>
      </w:pPr>
      <w:r>
        <w:rPr>
          <w:rFonts w:ascii="Verdana" w:hAnsi="Verdana"/>
        </w:rPr>
        <w:t xml:space="preserve"> </w:t>
      </w:r>
      <w:r w:rsidRPr="00DE0F23">
        <w:rPr>
          <w:rFonts w:ascii="Verdana" w:hAnsi="Verdana"/>
        </w:rPr>
        <w:t xml:space="preserve"> </w:t>
      </w:r>
      <w:r w:rsidRPr="00DE0F23">
        <w:rPr>
          <w:rFonts w:ascii="Verdana" w:hAnsi="Verdana"/>
          <w:b/>
          <w:color w:val="000000"/>
        </w:rPr>
        <w:t xml:space="preserve">Kod CPV </w:t>
      </w:r>
      <w:r>
        <w:rPr>
          <w:rFonts w:ascii="Verdana" w:hAnsi="Verdana"/>
          <w:b/>
          <w:color w:val="000000"/>
        </w:rPr>
        <w:t xml:space="preserve">  </w:t>
      </w:r>
      <w:r>
        <w:rPr>
          <w:rFonts w:ascii="Verdana" w:hAnsi="Verdana"/>
          <w:b/>
          <w:bCs/>
          <w:i/>
          <w:iCs/>
          <w:color w:val="000000"/>
          <w:spacing w:val="4"/>
        </w:rPr>
        <w:t>16600000-1</w:t>
      </w:r>
    </w:p>
    <w:p w:rsidR="00BE723B" w:rsidRDefault="00B26260">
      <w:pPr>
        <w:widowControl w:val="0"/>
        <w:spacing w:before="120" w:after="0" w:line="240" w:lineRule="auto"/>
        <w:jc w:val="both"/>
        <w:rPr>
          <w:rFonts w:ascii="Verdana" w:eastAsia="Calibri" w:hAnsi="Verdana" w:cs="Times New Roman"/>
          <w:b/>
          <w:color w:val="000000"/>
          <w:sz w:val="20"/>
          <w:szCs w:val="20"/>
          <w:u w:val="single"/>
          <w:lang w:eastAsia="pl-PL"/>
        </w:rPr>
      </w:pPr>
      <w:r>
        <w:rPr>
          <w:rFonts w:ascii="Verdana" w:eastAsia="Calibri" w:hAnsi="Verdana" w:cs="Times New Roman"/>
          <w:b/>
          <w:color w:val="000000"/>
          <w:sz w:val="20"/>
          <w:szCs w:val="20"/>
          <w:u w:val="single"/>
          <w:lang w:eastAsia="pl-PL"/>
        </w:rPr>
        <w:t>Wymagania dotyczące zatrudnienia osób wykonujących czynności w zakresie realizacji przedmiotu zamówienia na podstawie art. 29 ust. 3a ustawy Pzp.</w:t>
      </w:r>
    </w:p>
    <w:p w:rsidR="00D24458" w:rsidRDefault="00D24458">
      <w:pPr>
        <w:pStyle w:val="Default"/>
        <w:jc w:val="both"/>
        <w:rPr>
          <w:rFonts w:ascii="Verdana" w:eastAsia="Calibri" w:hAnsi="Verdana" w:cs="Times New Roman"/>
          <w:sz w:val="20"/>
          <w:szCs w:val="20"/>
          <w:lang w:eastAsia="pl-PL"/>
        </w:rPr>
      </w:pPr>
    </w:p>
    <w:p w:rsidR="00BE723B" w:rsidRDefault="00B26260">
      <w:pPr>
        <w:pStyle w:val="Default"/>
        <w:jc w:val="both"/>
        <w:rPr>
          <w:rFonts w:ascii="Verdana" w:hAnsi="Verdana"/>
          <w:sz w:val="20"/>
          <w:szCs w:val="20"/>
        </w:rPr>
      </w:pPr>
      <w:r>
        <w:rPr>
          <w:rFonts w:ascii="Verdana" w:eastAsia="Calibri" w:hAnsi="Verdana" w:cs="Times New Roman"/>
          <w:sz w:val="20"/>
          <w:szCs w:val="20"/>
          <w:lang w:eastAsia="pl-PL"/>
        </w:rPr>
        <w:t>Przy realizacji niniejszego zamówienia nie występują czynności, których wykonanie polega na wykonywaniu pracy w sposób określony w art. 22 § 1 ustawy z dnia 26 czerwca 1974 r. – Kodeks Pracy (Dz. U. z 2018 r. poz. 917 ze zm.).</w:t>
      </w:r>
    </w:p>
    <w:p w:rsidR="00BE723B" w:rsidRDefault="00BE723B">
      <w:pPr>
        <w:widowControl w:val="0"/>
        <w:suppressAutoHyphens/>
        <w:spacing w:after="0" w:line="240" w:lineRule="auto"/>
        <w:jc w:val="both"/>
        <w:rPr>
          <w:rFonts w:ascii="Times New Roman" w:eastAsia="Droid Sans Fallback" w:hAnsi="Times New Roman" w:cs="Times New Roman"/>
          <w:kern w:val="2"/>
          <w:lang w:eastAsia="zh-CN" w:bidi="hi-IN"/>
        </w:rPr>
      </w:pPr>
    </w:p>
    <w:p w:rsidR="00BE723B" w:rsidRDefault="00B26260">
      <w:pPr>
        <w:widowControl w:val="0"/>
        <w:suppressAutoHyphens/>
        <w:spacing w:after="0" w:line="240" w:lineRule="auto"/>
        <w:jc w:val="both"/>
        <w:rPr>
          <w:rFonts w:ascii="Verdana" w:eastAsia="Droid Sans Fallback" w:hAnsi="Verdana" w:cs="Times New Roman"/>
          <w:b/>
          <w:kern w:val="2"/>
          <w:sz w:val="20"/>
          <w:szCs w:val="20"/>
          <w:lang w:eastAsia="zh-CN" w:bidi="hi-IN"/>
        </w:rPr>
      </w:pPr>
      <w:r>
        <w:rPr>
          <w:rFonts w:ascii="Verdana" w:eastAsia="Droid Sans Fallback" w:hAnsi="Verdana" w:cs="Times New Roman"/>
          <w:b/>
          <w:kern w:val="2"/>
          <w:sz w:val="20"/>
          <w:szCs w:val="20"/>
          <w:lang w:eastAsia="zh-CN" w:bidi="hi-IN"/>
        </w:rPr>
        <w:t>IV . Termin wykonania zamówienia:</w:t>
      </w:r>
    </w:p>
    <w:p w:rsidR="00FB17BF" w:rsidRPr="00FB17BF" w:rsidRDefault="00FB17BF" w:rsidP="00D24458">
      <w:pPr>
        <w:widowControl w:val="0"/>
        <w:suppressAutoHyphens/>
        <w:spacing w:after="0" w:line="240" w:lineRule="auto"/>
        <w:jc w:val="both"/>
        <w:rPr>
          <w:rFonts w:ascii="Verdana" w:hAnsi="Verdana"/>
          <w:b/>
          <w:sz w:val="18"/>
          <w:szCs w:val="18"/>
        </w:rPr>
      </w:pPr>
      <w:r w:rsidRPr="00FB17BF">
        <w:rPr>
          <w:rFonts w:ascii="Verdana" w:hAnsi="Verdana"/>
          <w:b/>
          <w:bCs/>
          <w:iCs/>
          <w:color w:val="000000"/>
          <w:spacing w:val="4"/>
          <w:w w:val="109"/>
          <w:sz w:val="18"/>
          <w:szCs w:val="18"/>
        </w:rPr>
        <w:t xml:space="preserve">Termin realizacji zamówienia : </w:t>
      </w:r>
      <w:r w:rsidR="001875F2">
        <w:rPr>
          <w:rFonts w:ascii="Verdana" w:hAnsi="Verdana"/>
          <w:b/>
          <w:bCs/>
          <w:iCs/>
          <w:color w:val="000000"/>
          <w:spacing w:val="4"/>
          <w:w w:val="109"/>
          <w:sz w:val="18"/>
          <w:szCs w:val="18"/>
        </w:rPr>
        <w:t xml:space="preserve">maksymalnie </w:t>
      </w:r>
      <w:r w:rsidR="002934BE">
        <w:rPr>
          <w:rFonts w:ascii="Verdana" w:hAnsi="Verdana"/>
          <w:b/>
          <w:bCs/>
          <w:iCs/>
          <w:color w:val="000000"/>
          <w:spacing w:val="4"/>
          <w:w w:val="109"/>
          <w:sz w:val="18"/>
          <w:szCs w:val="18"/>
        </w:rPr>
        <w:t>6</w:t>
      </w:r>
      <w:r w:rsidRPr="00FB17BF">
        <w:rPr>
          <w:rFonts w:ascii="Verdana" w:hAnsi="Verdana"/>
          <w:b/>
          <w:bCs/>
          <w:iCs/>
          <w:color w:val="000000"/>
          <w:spacing w:val="4"/>
          <w:w w:val="109"/>
          <w:sz w:val="18"/>
          <w:szCs w:val="18"/>
        </w:rPr>
        <w:t>0 dni od daty podpisania umowy.</w:t>
      </w:r>
    </w:p>
    <w:p w:rsidR="00BE723B" w:rsidRDefault="00BE723B">
      <w:pPr>
        <w:widowControl w:val="0"/>
        <w:suppressAutoHyphens/>
        <w:spacing w:after="0" w:line="240" w:lineRule="auto"/>
        <w:jc w:val="both"/>
        <w:rPr>
          <w:rFonts w:ascii="Verdana" w:hAnsi="Verdana"/>
          <w:sz w:val="20"/>
          <w:szCs w:val="20"/>
          <w:u w:val="single"/>
        </w:rPr>
      </w:pPr>
    </w:p>
    <w:p w:rsidR="00D24458" w:rsidRDefault="00D24458">
      <w:pPr>
        <w:widowControl w:val="0"/>
        <w:suppressAutoHyphens/>
        <w:spacing w:after="0" w:line="240" w:lineRule="auto"/>
        <w:jc w:val="both"/>
        <w:rPr>
          <w:rFonts w:ascii="Verdana" w:hAnsi="Verdana"/>
          <w:sz w:val="20"/>
          <w:szCs w:val="20"/>
          <w:u w:val="single"/>
        </w:rPr>
      </w:pPr>
    </w:p>
    <w:p w:rsidR="00BE723B" w:rsidRDefault="00B26260">
      <w:pPr>
        <w:rPr>
          <w:rFonts w:ascii="Verdana" w:hAnsi="Verdana"/>
          <w:b/>
          <w:bCs/>
          <w:sz w:val="20"/>
          <w:szCs w:val="20"/>
        </w:rPr>
      </w:pPr>
      <w:r>
        <w:rPr>
          <w:rFonts w:ascii="Verdana" w:hAnsi="Verdana"/>
          <w:b/>
          <w:bCs/>
          <w:sz w:val="20"/>
          <w:szCs w:val="20"/>
        </w:rPr>
        <w:lastRenderedPageBreak/>
        <w:t xml:space="preserve">V. Warunki udziału w postępowaniu: </w:t>
      </w:r>
    </w:p>
    <w:p w:rsidR="00BE723B" w:rsidRDefault="00B26260">
      <w:pPr>
        <w:autoSpaceDE w:val="0"/>
        <w:autoSpaceDN w:val="0"/>
        <w:adjustRightInd w:val="0"/>
        <w:spacing w:after="0" w:line="240" w:lineRule="auto"/>
        <w:rPr>
          <w:rFonts w:ascii="Verdana" w:hAnsi="Verdana" w:cs="Verdana-Bold"/>
          <w:b/>
          <w:bCs/>
          <w:sz w:val="20"/>
          <w:szCs w:val="20"/>
        </w:rPr>
      </w:pPr>
      <w:r>
        <w:rPr>
          <w:rFonts w:ascii="Verdana" w:hAnsi="Verdana" w:cs="Verdana-Bold"/>
          <w:b/>
          <w:bCs/>
          <w:sz w:val="20"/>
          <w:szCs w:val="20"/>
        </w:rPr>
        <w:t>1. O udzielenie zamówienia mogą ubiegać się Wykonawcy, którzy:</w:t>
      </w:r>
    </w:p>
    <w:p w:rsidR="00BE723B" w:rsidRDefault="00B26260">
      <w:pPr>
        <w:autoSpaceDE w:val="0"/>
        <w:autoSpaceDN w:val="0"/>
        <w:adjustRightInd w:val="0"/>
        <w:spacing w:after="0" w:line="240" w:lineRule="auto"/>
        <w:rPr>
          <w:rFonts w:ascii="Verdana" w:hAnsi="Verdana" w:cs="Verdana"/>
          <w:sz w:val="20"/>
          <w:szCs w:val="20"/>
        </w:rPr>
      </w:pPr>
      <w:r>
        <w:rPr>
          <w:rFonts w:ascii="Verdana" w:hAnsi="Verdana" w:cs="Verdana"/>
          <w:sz w:val="20"/>
          <w:szCs w:val="20"/>
        </w:rPr>
        <w:t>1.1) nie podlegają wykluczeniu;</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1.2) spełniają warunki w postępowaniu, o ile zostały one określone przez zamawiającego w ogłoszeniu o zamówieniu.</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autoSpaceDE w:val="0"/>
        <w:autoSpaceDN w:val="0"/>
        <w:adjustRightInd w:val="0"/>
        <w:spacing w:after="0" w:line="240" w:lineRule="auto"/>
        <w:rPr>
          <w:rFonts w:ascii="Verdana" w:hAnsi="Verdana" w:cs="Verdana-Bold"/>
          <w:b/>
          <w:bCs/>
          <w:sz w:val="20"/>
          <w:szCs w:val="20"/>
        </w:rPr>
      </w:pPr>
      <w:r>
        <w:rPr>
          <w:rFonts w:ascii="Verdana" w:hAnsi="Verdana" w:cs="Verdana-Bold"/>
          <w:b/>
          <w:bCs/>
          <w:sz w:val="20"/>
          <w:szCs w:val="20"/>
        </w:rPr>
        <w:t xml:space="preserve">2. O udzielenie zamówienia mogą ubiegać się Wykonawcy, którzy spełniają warunki dotyczące </w:t>
      </w:r>
      <w:r>
        <w:rPr>
          <w:rFonts w:ascii="Verdana" w:hAnsi="Verdana" w:cs="Verdana-Italic"/>
          <w:i/>
          <w:iCs/>
          <w:sz w:val="20"/>
          <w:szCs w:val="20"/>
        </w:rPr>
        <w:t>(wymagane w postępowaniu):</w:t>
      </w:r>
    </w:p>
    <w:p w:rsidR="00BE723B" w:rsidRDefault="00BE723B">
      <w:pPr>
        <w:autoSpaceDE w:val="0"/>
        <w:autoSpaceDN w:val="0"/>
        <w:adjustRightInd w:val="0"/>
        <w:spacing w:after="0" w:line="240" w:lineRule="auto"/>
        <w:rPr>
          <w:rFonts w:ascii="Verdana" w:hAnsi="Verdana" w:cs="Verdana-Italic"/>
          <w:i/>
          <w:iCs/>
          <w:sz w:val="20"/>
          <w:szCs w:val="20"/>
        </w:rPr>
      </w:pPr>
    </w:p>
    <w:p w:rsidR="00BE723B" w:rsidRDefault="00B26260">
      <w:pPr>
        <w:autoSpaceDE w:val="0"/>
        <w:autoSpaceDN w:val="0"/>
        <w:adjustRightInd w:val="0"/>
        <w:spacing w:after="0" w:line="240" w:lineRule="auto"/>
        <w:rPr>
          <w:rFonts w:ascii="Verdana" w:hAnsi="Verdana" w:cs="Verdana-Bold"/>
          <w:b/>
          <w:bCs/>
          <w:sz w:val="20"/>
          <w:szCs w:val="20"/>
        </w:rPr>
      </w:pPr>
      <w:r>
        <w:rPr>
          <w:rFonts w:ascii="Verdana" w:hAnsi="Verdana" w:cs="Verdana-Bold"/>
          <w:b/>
          <w:bCs/>
          <w:sz w:val="20"/>
          <w:szCs w:val="20"/>
        </w:rPr>
        <w:t>2.1) kompetencji lub uprawnień do prowadzenia określonej działalności zawodowej, o ile wynika to z odrębnych przepisów;</w:t>
      </w:r>
    </w:p>
    <w:p w:rsidR="00BE723B" w:rsidRDefault="00BE723B">
      <w:pPr>
        <w:autoSpaceDE w:val="0"/>
        <w:autoSpaceDN w:val="0"/>
        <w:adjustRightInd w:val="0"/>
        <w:spacing w:after="0" w:line="240" w:lineRule="auto"/>
        <w:rPr>
          <w:rFonts w:ascii="Verdana" w:hAnsi="Verdana" w:cs="Verdana-Bold"/>
          <w:b/>
          <w:bCs/>
          <w:sz w:val="20"/>
          <w:szCs w:val="20"/>
        </w:rPr>
      </w:pPr>
    </w:p>
    <w:p w:rsidR="00BE723B" w:rsidRDefault="00B26260">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Zamawiający nie stawia wymagań w tym zakresie. </w:t>
      </w:r>
    </w:p>
    <w:p w:rsidR="00BE723B" w:rsidRDefault="00BE723B">
      <w:pPr>
        <w:autoSpaceDE w:val="0"/>
        <w:autoSpaceDN w:val="0"/>
        <w:adjustRightInd w:val="0"/>
        <w:spacing w:after="0" w:line="240" w:lineRule="auto"/>
        <w:rPr>
          <w:b/>
          <w:bCs/>
        </w:rPr>
      </w:pPr>
    </w:p>
    <w:p w:rsidR="00BE723B" w:rsidRDefault="00B26260">
      <w:pPr>
        <w:rPr>
          <w:rFonts w:ascii="Verdana" w:hAnsi="Verdana"/>
          <w:b/>
          <w:bCs/>
          <w:sz w:val="20"/>
          <w:szCs w:val="20"/>
        </w:rPr>
      </w:pPr>
      <w:r>
        <w:rPr>
          <w:rFonts w:ascii="Verdana" w:hAnsi="Verdana" w:cs="Verdana-Bold"/>
          <w:b/>
          <w:bCs/>
          <w:sz w:val="20"/>
          <w:szCs w:val="20"/>
        </w:rPr>
        <w:t>2.2) Sytuacji ekonomicznej lub finansowej;</w:t>
      </w:r>
    </w:p>
    <w:p w:rsidR="00BE723B" w:rsidRDefault="00B26260">
      <w:pPr>
        <w:autoSpaceDE w:val="0"/>
        <w:autoSpaceDN w:val="0"/>
        <w:adjustRightInd w:val="0"/>
        <w:spacing w:after="0" w:line="240" w:lineRule="auto"/>
        <w:rPr>
          <w:rFonts w:ascii="Verdana" w:hAnsi="Verdana"/>
          <w:b/>
          <w:bCs/>
          <w:sz w:val="20"/>
          <w:szCs w:val="20"/>
        </w:rPr>
      </w:pPr>
      <w:r>
        <w:rPr>
          <w:rFonts w:ascii="Verdana" w:hAnsi="Verdana" w:cs="Verdana"/>
          <w:sz w:val="20"/>
          <w:szCs w:val="20"/>
        </w:rPr>
        <w:t xml:space="preserve">Zamawiający nie stawia wymagań w tym zakresie. </w:t>
      </w:r>
    </w:p>
    <w:p w:rsidR="00BE723B" w:rsidRDefault="00BE723B">
      <w:pPr>
        <w:autoSpaceDE w:val="0"/>
        <w:autoSpaceDN w:val="0"/>
        <w:adjustRightInd w:val="0"/>
        <w:spacing w:after="0" w:line="240" w:lineRule="auto"/>
        <w:rPr>
          <w:rFonts w:ascii="Verdana" w:hAnsi="Verdana" w:cs="Verdana-Bold"/>
          <w:b/>
          <w:bCs/>
          <w:sz w:val="20"/>
          <w:szCs w:val="20"/>
        </w:rPr>
      </w:pPr>
    </w:p>
    <w:p w:rsidR="00BE723B" w:rsidRDefault="00B26260">
      <w:pPr>
        <w:autoSpaceDE w:val="0"/>
        <w:autoSpaceDN w:val="0"/>
        <w:adjustRightInd w:val="0"/>
        <w:spacing w:after="0" w:line="240" w:lineRule="auto"/>
        <w:rPr>
          <w:rFonts w:ascii="Verdana" w:hAnsi="Verdana" w:cs="Verdana-Bold"/>
          <w:b/>
          <w:bCs/>
          <w:sz w:val="20"/>
          <w:szCs w:val="20"/>
        </w:rPr>
      </w:pPr>
      <w:r>
        <w:rPr>
          <w:rFonts w:ascii="Verdana" w:hAnsi="Verdana" w:cs="Verdana-Bold"/>
          <w:b/>
          <w:bCs/>
          <w:sz w:val="20"/>
          <w:szCs w:val="20"/>
        </w:rPr>
        <w:t>2.3) Zdolności technicznej lub zawodowej.</w:t>
      </w:r>
    </w:p>
    <w:p w:rsidR="00BE723B" w:rsidRDefault="00BE723B">
      <w:pPr>
        <w:autoSpaceDE w:val="0"/>
        <w:autoSpaceDN w:val="0"/>
        <w:adjustRightInd w:val="0"/>
        <w:spacing w:after="0" w:line="240" w:lineRule="auto"/>
        <w:rPr>
          <w:rFonts w:ascii="Verdana" w:hAnsi="Verdana" w:cs="Verdana-Bold"/>
          <w:b/>
          <w:bCs/>
          <w:sz w:val="20"/>
          <w:szCs w:val="20"/>
        </w:rPr>
      </w:pPr>
    </w:p>
    <w:p w:rsidR="00BE723B" w:rsidRDefault="00B26260">
      <w:pPr>
        <w:autoSpaceDE w:val="0"/>
        <w:autoSpaceDN w:val="0"/>
        <w:adjustRightInd w:val="0"/>
        <w:spacing w:after="0" w:line="240" w:lineRule="auto"/>
        <w:rPr>
          <w:rFonts w:ascii="Verdana" w:hAnsi="Verdana" w:cs="Verdana-Bold"/>
          <w:bCs/>
          <w:sz w:val="20"/>
          <w:szCs w:val="20"/>
        </w:rPr>
      </w:pPr>
      <w:r>
        <w:rPr>
          <w:rFonts w:ascii="Verdana" w:hAnsi="Verdana" w:cs="Verdana-Bold"/>
          <w:bCs/>
          <w:sz w:val="20"/>
          <w:szCs w:val="20"/>
        </w:rPr>
        <w:t xml:space="preserve">Zamawiający nie stawia wymagań w tym zakresie. </w:t>
      </w:r>
    </w:p>
    <w:p w:rsidR="00BE723B" w:rsidRDefault="00B26260">
      <w:pPr>
        <w:pStyle w:val="pkt"/>
        <w:autoSpaceDE w:val="0"/>
        <w:autoSpaceDN w:val="0"/>
        <w:adjustRightInd w:val="0"/>
        <w:spacing w:before="100" w:beforeAutospacing="1" w:after="100" w:afterAutospacing="1" w:line="276" w:lineRule="auto"/>
        <w:ind w:left="556" w:hanging="556"/>
        <w:rPr>
          <w:rFonts w:ascii="Verdana" w:hAnsi="Verdana" w:cs="Arial"/>
          <w:sz w:val="20"/>
          <w:szCs w:val="20"/>
        </w:rPr>
      </w:pPr>
      <w:r>
        <w:rPr>
          <w:rFonts w:ascii="Verdana" w:hAnsi="Verdana" w:cs="Tahoma"/>
          <w:b/>
          <w:color w:val="000000"/>
          <w:sz w:val="20"/>
          <w:szCs w:val="20"/>
        </w:rPr>
        <w:t>2A.</w:t>
      </w:r>
      <w:r>
        <w:rPr>
          <w:rFonts w:ascii="Verdana" w:hAnsi="Verdana" w:cs="Tahoma"/>
          <w:color w:val="000000"/>
          <w:sz w:val="20"/>
          <w:szCs w:val="20"/>
        </w:rPr>
        <w:t xml:space="preserve"> </w:t>
      </w:r>
      <w:r>
        <w:rPr>
          <w:rFonts w:ascii="Verdana" w:hAnsi="Verdana" w:cs="Arial"/>
          <w:sz w:val="20"/>
          <w:szCs w:val="20"/>
        </w:rPr>
        <w:t>W celu potwierdzenia, że oferowane dostawy odpowiadają wymaganiom określonym przez Zamawiającego, zamawiający żąda przedłożenia dokumentu:</w:t>
      </w:r>
    </w:p>
    <w:p w:rsidR="00BE723B" w:rsidRDefault="00B26260">
      <w:pPr>
        <w:pStyle w:val="Akapitzlist1"/>
        <w:numPr>
          <w:ilvl w:val="0"/>
          <w:numId w:val="4"/>
        </w:numPr>
        <w:autoSpaceDE w:val="0"/>
        <w:autoSpaceDN w:val="0"/>
        <w:spacing w:before="100" w:beforeAutospacing="1" w:after="100" w:afterAutospacing="1" w:line="276" w:lineRule="auto"/>
        <w:contextualSpacing w:val="0"/>
        <w:jc w:val="both"/>
        <w:rPr>
          <w:rFonts w:ascii="Verdana" w:hAnsi="Verdana" w:cs="Arial"/>
          <w:b/>
          <w:sz w:val="20"/>
          <w:szCs w:val="20"/>
        </w:rPr>
      </w:pPr>
      <w:r>
        <w:rPr>
          <w:rFonts w:ascii="Verdana" w:hAnsi="Verdana" w:cs="Arial"/>
          <w:b/>
          <w:sz w:val="20"/>
          <w:szCs w:val="20"/>
        </w:rPr>
        <w:t>Wypełniony</w:t>
      </w:r>
      <w:r>
        <w:rPr>
          <w:rFonts w:ascii="Verdana" w:eastAsia="TimesNewRoman" w:hAnsi="Verdana" w:cs="TimesNewRoman"/>
          <w:b/>
          <w:sz w:val="20"/>
          <w:szCs w:val="20"/>
        </w:rPr>
        <w:t xml:space="preserve"> opis parametrów technicznych oferowanego przedmiotu zamówienia</w:t>
      </w:r>
      <w:r w:rsidR="00D863E7">
        <w:rPr>
          <w:rFonts w:ascii="Verdana" w:hAnsi="Verdana" w:cs="Arial"/>
          <w:b/>
          <w:sz w:val="20"/>
          <w:szCs w:val="20"/>
        </w:rPr>
        <w:t xml:space="preserve"> –  wg załącznik nr </w:t>
      </w:r>
      <w:r>
        <w:rPr>
          <w:rFonts w:ascii="Verdana" w:hAnsi="Verdana" w:cs="Arial"/>
          <w:b/>
          <w:sz w:val="20"/>
          <w:szCs w:val="20"/>
        </w:rPr>
        <w:t xml:space="preserve"> </w:t>
      </w:r>
      <w:r w:rsidR="00F9270F">
        <w:rPr>
          <w:rFonts w:ascii="Verdana" w:hAnsi="Verdana" w:cs="Arial"/>
          <w:b/>
          <w:sz w:val="20"/>
          <w:szCs w:val="20"/>
        </w:rPr>
        <w:t>6</w:t>
      </w:r>
      <w:r w:rsidR="00FD2A13">
        <w:rPr>
          <w:rFonts w:ascii="Verdana" w:hAnsi="Verdana" w:cs="Arial"/>
          <w:b/>
          <w:sz w:val="20"/>
          <w:szCs w:val="20"/>
        </w:rPr>
        <w:t xml:space="preserve"> </w:t>
      </w:r>
      <w:r>
        <w:rPr>
          <w:rFonts w:ascii="Verdana" w:hAnsi="Verdana" w:cs="Arial"/>
          <w:b/>
          <w:sz w:val="20"/>
          <w:szCs w:val="20"/>
        </w:rPr>
        <w:t>do SIWZ.</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1. Wykonawca może w celu potwierdzenia spełnienia 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tabs>
          <w:tab w:val="left" w:pos="9214"/>
        </w:tabs>
        <w:autoSpaceDE w:val="0"/>
        <w:autoSpaceDN w:val="0"/>
        <w:adjustRightInd w:val="0"/>
        <w:spacing w:after="0" w:line="240" w:lineRule="auto"/>
        <w:jc w:val="both"/>
        <w:rPr>
          <w:rFonts w:ascii="Verdana" w:hAnsi="Verdana" w:cs="Verdana-Bold"/>
          <w:b/>
          <w:bCs/>
          <w:sz w:val="20"/>
          <w:szCs w:val="20"/>
        </w:rPr>
      </w:pPr>
      <w:r>
        <w:rPr>
          <w:rFonts w:ascii="Verdana" w:hAnsi="Verdana" w:cs="Verdana"/>
          <w:sz w:val="20"/>
          <w:szCs w:val="20"/>
        </w:rPr>
        <w:t xml:space="preserve">2.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sz w:val="20"/>
          <w:szCs w:val="20"/>
        </w:rPr>
        <w:t>zobowiązanie tych podmiotów do oddania mu do dyspozycji niezbędnych zasobów na potrzeby realizacji zamówienia.</w:t>
      </w:r>
    </w:p>
    <w:p w:rsidR="00BE723B" w:rsidRDefault="00BE723B">
      <w:pPr>
        <w:autoSpaceDE w:val="0"/>
        <w:autoSpaceDN w:val="0"/>
        <w:adjustRightInd w:val="0"/>
        <w:spacing w:after="0" w:line="240" w:lineRule="auto"/>
        <w:rPr>
          <w:rFonts w:ascii="Verdana" w:hAnsi="Verdana" w:cs="Verdana"/>
          <w:sz w:val="18"/>
          <w:szCs w:val="18"/>
        </w:rPr>
      </w:pPr>
    </w:p>
    <w:p w:rsidR="00BE723B" w:rsidRDefault="00B26260">
      <w:pPr>
        <w:pStyle w:val="Tekstpodstawowy2"/>
        <w:spacing w:line="240" w:lineRule="auto"/>
        <w:ind w:left="284" w:hanging="284"/>
        <w:jc w:val="both"/>
        <w:rPr>
          <w:rFonts w:ascii="Verdana" w:hAnsi="Verdana"/>
          <w:iCs/>
          <w:sz w:val="20"/>
          <w:szCs w:val="20"/>
        </w:rPr>
      </w:pPr>
      <w:r>
        <w:rPr>
          <w:rFonts w:ascii="Verdana" w:hAnsi="Verdana"/>
          <w:iCs/>
          <w:sz w:val="20"/>
          <w:szCs w:val="20"/>
        </w:rPr>
        <w:t>3. 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E723B" w:rsidRDefault="00B26260">
      <w:pPr>
        <w:pStyle w:val="Tekstpodstawowy2"/>
        <w:spacing w:line="240" w:lineRule="auto"/>
        <w:ind w:left="709" w:hanging="709"/>
        <w:jc w:val="both"/>
        <w:rPr>
          <w:rFonts w:ascii="Verdana" w:hAnsi="Verdana"/>
          <w:iCs/>
          <w:sz w:val="20"/>
          <w:szCs w:val="20"/>
        </w:rPr>
      </w:pPr>
      <w:r>
        <w:rPr>
          <w:rFonts w:ascii="Verdana" w:hAnsi="Verdana" w:cs="Verdana"/>
          <w:bCs/>
          <w:sz w:val="20"/>
          <w:szCs w:val="20"/>
        </w:rPr>
        <w:t xml:space="preserve">    a)</w:t>
      </w:r>
      <w:r>
        <w:rPr>
          <w:rFonts w:ascii="Verdana" w:hAnsi="Verdana" w:cs="Verdana"/>
          <w:bCs/>
          <w:sz w:val="20"/>
          <w:szCs w:val="20"/>
        </w:rPr>
        <w:tab/>
      </w:r>
      <w:r>
        <w:rPr>
          <w:rFonts w:ascii="Verdana" w:hAnsi="Verdana"/>
          <w:iCs/>
          <w:sz w:val="20"/>
          <w:szCs w:val="20"/>
        </w:rPr>
        <w:t>zastąpił ten podmiot innym podmiotem lub podmiotami lub</w:t>
      </w:r>
    </w:p>
    <w:p w:rsidR="00BE723B" w:rsidRDefault="00B26260">
      <w:pPr>
        <w:pStyle w:val="Tekstpodstawowy2"/>
        <w:spacing w:line="240" w:lineRule="auto"/>
        <w:ind w:left="709" w:hanging="709"/>
        <w:jc w:val="both"/>
        <w:rPr>
          <w:rFonts w:ascii="Verdana" w:hAnsi="Verdana" w:cs="Verdana"/>
          <w:sz w:val="20"/>
          <w:szCs w:val="20"/>
        </w:rPr>
      </w:pPr>
      <w:r>
        <w:rPr>
          <w:rFonts w:ascii="Verdana" w:hAnsi="Verdana" w:cs="Verdana"/>
          <w:bCs/>
          <w:sz w:val="20"/>
          <w:szCs w:val="20"/>
        </w:rPr>
        <w:t xml:space="preserve">    b)</w:t>
      </w:r>
      <w:r>
        <w:rPr>
          <w:rFonts w:ascii="Verdana" w:hAnsi="Verdana" w:cs="Verdana"/>
          <w:bCs/>
          <w:sz w:val="20"/>
          <w:szCs w:val="20"/>
        </w:rPr>
        <w:tab/>
      </w:r>
      <w:r>
        <w:rPr>
          <w:rFonts w:ascii="Verdana" w:hAnsi="Verdana"/>
          <w:iCs/>
          <w:sz w:val="20"/>
          <w:szCs w:val="20"/>
        </w:rPr>
        <w:t>zobowiązał się do osobistego wykonania odpowiedniej części zamówienia, jeżeli wykaże zdolności techniczne lub zawodowe lub sytuację finansową, o których mowa w Rozdział V pkt 2.3).</w:t>
      </w:r>
    </w:p>
    <w:p w:rsidR="00BE723B" w:rsidRDefault="00B26260">
      <w:pPr>
        <w:pStyle w:val="Tekstpodstawowy2"/>
        <w:spacing w:line="240" w:lineRule="auto"/>
        <w:ind w:left="284" w:hanging="284"/>
        <w:jc w:val="both"/>
        <w:rPr>
          <w:rFonts w:ascii="Verdana" w:hAnsi="Verdana" w:cs="Verdana"/>
          <w:sz w:val="20"/>
          <w:szCs w:val="20"/>
        </w:rPr>
      </w:pPr>
      <w:r>
        <w:rPr>
          <w:rFonts w:ascii="Verdana" w:hAnsi="Verdana"/>
          <w:iCs/>
          <w:sz w:val="20"/>
          <w:szCs w:val="20"/>
        </w:rPr>
        <w:lastRenderedPageBreak/>
        <w:t xml:space="preserve">4.  </w:t>
      </w:r>
      <w:r>
        <w:rPr>
          <w:rFonts w:ascii="Verdana" w:hAnsi="Verdana" w:cs="Verdana"/>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E723B" w:rsidRDefault="00B26260">
      <w:pPr>
        <w:pStyle w:val="Tekstpodstawowy2"/>
        <w:numPr>
          <w:ilvl w:val="0"/>
          <w:numId w:val="5"/>
        </w:numPr>
        <w:spacing w:after="0" w:line="240" w:lineRule="auto"/>
        <w:jc w:val="both"/>
        <w:rPr>
          <w:rFonts w:ascii="Verdana" w:hAnsi="Verdana" w:cs="Verdana"/>
          <w:sz w:val="20"/>
          <w:szCs w:val="20"/>
        </w:rPr>
      </w:pPr>
      <w:r>
        <w:rPr>
          <w:rFonts w:ascii="Verdana" w:hAnsi="Verdana" w:cs="Verdana"/>
          <w:sz w:val="20"/>
          <w:szCs w:val="20"/>
        </w:rPr>
        <w:t>zakres dostępnych wykonawcy zasobów innego podmiotu;</w:t>
      </w:r>
    </w:p>
    <w:p w:rsidR="00BE723B" w:rsidRDefault="00B26260">
      <w:pPr>
        <w:pStyle w:val="Tekstpodstawowy2"/>
        <w:numPr>
          <w:ilvl w:val="0"/>
          <w:numId w:val="5"/>
        </w:numPr>
        <w:spacing w:after="0" w:line="240" w:lineRule="auto"/>
        <w:jc w:val="both"/>
        <w:rPr>
          <w:rFonts w:ascii="Verdana" w:hAnsi="Verdana" w:cs="Verdana"/>
          <w:sz w:val="20"/>
          <w:szCs w:val="20"/>
        </w:rPr>
      </w:pPr>
      <w:r>
        <w:rPr>
          <w:rFonts w:ascii="Verdana" w:hAnsi="Verdana" w:cs="Verdana"/>
          <w:sz w:val="20"/>
          <w:szCs w:val="20"/>
        </w:rPr>
        <w:t>sposób wykorzystania zasobów innego podmiotu, przez wykonawcę, przy wykonywaniu zamówienia publicznego;</w:t>
      </w:r>
    </w:p>
    <w:p w:rsidR="00BE723B" w:rsidRDefault="00B26260">
      <w:pPr>
        <w:pStyle w:val="Tekstpodstawowy2"/>
        <w:numPr>
          <w:ilvl w:val="0"/>
          <w:numId w:val="5"/>
        </w:numPr>
        <w:spacing w:after="0" w:line="240" w:lineRule="auto"/>
        <w:jc w:val="both"/>
        <w:rPr>
          <w:rFonts w:ascii="Verdana" w:hAnsi="Verdana" w:cs="Verdana"/>
          <w:sz w:val="20"/>
          <w:szCs w:val="20"/>
        </w:rPr>
      </w:pPr>
      <w:r>
        <w:rPr>
          <w:rFonts w:ascii="Verdana" w:hAnsi="Verdana" w:cs="Verdana"/>
          <w:sz w:val="20"/>
          <w:szCs w:val="20"/>
        </w:rPr>
        <w:t>zakres i okres udziału innego podmiotu przy wykonywaniu zamówienia publicznego;</w:t>
      </w:r>
    </w:p>
    <w:p w:rsidR="00BE723B" w:rsidRDefault="00B26260">
      <w:pPr>
        <w:pStyle w:val="Tekstpodstawowy2"/>
        <w:numPr>
          <w:ilvl w:val="0"/>
          <w:numId w:val="5"/>
        </w:numPr>
        <w:spacing w:after="0" w:line="240" w:lineRule="auto"/>
        <w:jc w:val="both"/>
        <w:rPr>
          <w:rFonts w:ascii="Verdana" w:hAnsi="Verdana" w:cs="Verdana"/>
          <w:sz w:val="20"/>
          <w:szCs w:val="20"/>
        </w:rPr>
      </w:pPr>
      <w:r>
        <w:rPr>
          <w:rFonts w:ascii="Verdana" w:hAnsi="Verdana" w:cs="Verdana"/>
          <w:sz w:val="20"/>
          <w:szCs w:val="20"/>
        </w:rPr>
        <w:t xml:space="preserve">czy podmiot, na zdolnościach, którego wykonawca polega w odniesieniu do warunków udziału w postępowaniu dotyczących doświadczenia, zrealizuje </w:t>
      </w:r>
      <w:r w:rsidR="0004784F">
        <w:rPr>
          <w:rFonts w:ascii="Verdana" w:hAnsi="Verdana" w:cs="Verdana"/>
          <w:sz w:val="20"/>
          <w:szCs w:val="20"/>
        </w:rPr>
        <w:t>dostawy</w:t>
      </w:r>
      <w:r>
        <w:rPr>
          <w:rFonts w:ascii="Verdana" w:hAnsi="Verdana" w:cs="Verdana"/>
          <w:sz w:val="20"/>
          <w:szCs w:val="20"/>
        </w:rPr>
        <w:t>, których wskazane zdolności dotyczą.</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5.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ustawy Pzp.</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6. W odniesieniu do warunków dotyczących wykształcenia, kwalifikacji zawodowych lub doświadczenia, wykonawcy mogą polegać na zdolnościach innych podmiotów, jeśli podmioty te zrealizują </w:t>
      </w:r>
      <w:r w:rsidR="0004784F">
        <w:rPr>
          <w:rFonts w:ascii="Verdana" w:hAnsi="Verdana" w:cs="Verdana"/>
          <w:sz w:val="20"/>
          <w:szCs w:val="20"/>
        </w:rPr>
        <w:t>dostawy</w:t>
      </w:r>
      <w:r>
        <w:rPr>
          <w:rFonts w:ascii="Verdana" w:hAnsi="Verdana" w:cs="Verdana"/>
          <w:sz w:val="20"/>
          <w:szCs w:val="20"/>
        </w:rPr>
        <w:t>, do realizacji których te zdolności są wymagane.</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7. Wykonawca, który polega na sytuacji finansowej lub ekonomicznej innych podmiotów,  odpowiada solidarnie z podmiotem, który zobowiązał się do udostepnienia zasobów, za szkodę poniesioną przez zamawiającego powstałą wskutek nieudostępnienia chyba, że za nieudostępnienie zasobów nie ponosi winy.</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8.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BE723B" w:rsidRDefault="00B26260">
      <w:pPr>
        <w:pStyle w:val="Tekstpodstawowy22"/>
        <w:spacing w:before="120"/>
        <w:rPr>
          <w:rFonts w:ascii="Verdana" w:hAnsi="Verdana"/>
          <w:b/>
          <w:color w:val="auto"/>
        </w:rPr>
      </w:pPr>
      <w:r>
        <w:rPr>
          <w:rFonts w:ascii="Verdana" w:hAnsi="Verdana"/>
          <w:b/>
          <w:color w:val="auto"/>
        </w:rPr>
        <w:t>VI. Podstawy wykluczenia</w:t>
      </w:r>
    </w:p>
    <w:p w:rsidR="00BE723B" w:rsidRDefault="00B26260">
      <w:pPr>
        <w:pStyle w:val="Tekstpodstawowy22"/>
        <w:spacing w:before="120"/>
        <w:rPr>
          <w:rFonts w:ascii="Verdana" w:hAnsi="Verdana"/>
          <w:b/>
          <w:color w:val="auto"/>
        </w:rPr>
      </w:pPr>
      <w:r>
        <w:rPr>
          <w:rFonts w:ascii="Verdana" w:hAnsi="Verdana"/>
          <w:b/>
          <w:color w:val="auto"/>
        </w:rPr>
        <w:t>1. Z postępowania o udzielenie zamówienia wyklucza się:</w:t>
      </w:r>
    </w:p>
    <w:p w:rsidR="00BE723B" w:rsidRDefault="00BE723B">
      <w:pPr>
        <w:autoSpaceDE w:val="0"/>
        <w:autoSpaceDN w:val="0"/>
        <w:adjustRightInd w:val="0"/>
        <w:spacing w:after="0" w:line="240" w:lineRule="auto"/>
        <w:jc w:val="both"/>
        <w:rPr>
          <w:rFonts w:ascii="Verdana" w:eastAsia="Times New Roman" w:hAnsi="Verdana" w:cs="Times New Roman"/>
          <w:b/>
          <w:sz w:val="20"/>
          <w:szCs w:val="20"/>
          <w:lang w:eastAsia="ar-SA"/>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1)</w:t>
      </w:r>
      <w:r>
        <w:rPr>
          <w:rFonts w:ascii="Verdana" w:hAnsi="Verdana" w:cs="Verdana"/>
          <w:sz w:val="20"/>
          <w:szCs w:val="20"/>
        </w:rPr>
        <w:t xml:space="preserve"> Wykonawcę, który nie wykazał spełnienia warunków udziału w postępowaniu lub nie został zaproszony do złożenia ofert lub nie wykazał braku podstaw wykluczenia,</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2)</w:t>
      </w:r>
      <w:r>
        <w:rPr>
          <w:rFonts w:ascii="Verdana" w:hAnsi="Verdana" w:cs="Verdana"/>
          <w:sz w:val="20"/>
          <w:szCs w:val="20"/>
        </w:rPr>
        <w:t xml:space="preserve"> wykonawcę, będącego osoba fizyczną, którego prawomocnie skazano za przestępstwo:</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a)</w:t>
      </w:r>
      <w:r>
        <w:rPr>
          <w:rFonts w:ascii="Verdana" w:hAnsi="Verdana" w:cs="Verdana"/>
          <w:sz w:val="20"/>
          <w:szCs w:val="20"/>
        </w:rPr>
        <w:t xml:space="preserve">  o którym mowa w art. 165a, art. 181-188, art. 189a, art. 218-221, art. 228-230a, art. 250a, art. 258 lub art. 270-309 ustawy z dnia 6 czerwca 1997 r. – Kodeks karny (Dz. U. poz. 553, z późn. zm.) lub art. 46 lub art. 48 ustawy z dnia 25 czerwca 2010 r. o sporcie (Dz. U. z 2016 r. poz 176),</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b)</w:t>
      </w:r>
      <w:r>
        <w:rPr>
          <w:rFonts w:ascii="Verdana" w:hAnsi="Verdana" w:cs="Verdana"/>
          <w:sz w:val="20"/>
          <w:szCs w:val="20"/>
        </w:rPr>
        <w:t xml:space="preserve">  o charakterze terrorystycznym, o którym mowa w art. 115 § 20 ustawy z dnia 6 czerwca1997 r. – Kodeks karny,</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c)</w:t>
      </w:r>
      <w:r>
        <w:rPr>
          <w:rFonts w:ascii="Verdana" w:hAnsi="Verdana" w:cs="Verdana"/>
          <w:sz w:val="20"/>
          <w:szCs w:val="20"/>
        </w:rPr>
        <w:t xml:space="preserve">  skarbowe,</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d)</w:t>
      </w:r>
      <w:r>
        <w:rPr>
          <w:rFonts w:ascii="Verdana" w:hAnsi="Verdana" w:cs="Verdana"/>
          <w:sz w:val="20"/>
          <w:szCs w:val="20"/>
        </w:rPr>
        <w:t xml:space="preserve">  o którym mowa w art. 9 lub art. 10 ustawy z dnia 15 czerwca 2012 r. o skutkach powierzania wykonywania pracy cudzoziemcom przebywającym wbrew przepisom na terytorium Rzeczypospolitej Polskiej (Dz. U. poz. 769);</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3)</w:t>
      </w:r>
      <w:r>
        <w:rPr>
          <w:rFonts w:ascii="Verdana" w:hAnsi="Verdana" w:cs="Verdana"/>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4)</w:t>
      </w:r>
      <w:r>
        <w:rPr>
          <w:rFonts w:ascii="Verdana" w:hAnsi="Verdana" w:cs="Verdana"/>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5)</w:t>
      </w:r>
      <w:r>
        <w:rPr>
          <w:rFonts w:ascii="Verdana" w:hAnsi="Verdana" w:cs="Verdana"/>
          <w:sz w:val="20"/>
          <w:szCs w:val="20"/>
        </w:rPr>
        <w:t xml:space="preserve"> wykonawcę, który w wyniku zamierzonego działania lub rażącego niedbalstwa wprowadził zamawiającego w błąd przy przedstawieniu informacji, że nie podlega wykluczeniu, spełnia warunki udziału w postepowaniu lub obiektywne i niedyskryminacyjne kryteria, zwane dalej „kryteriami selekcji”, lub który zataił te informacje lub nie jest w stanie przedstawić wymaganych dokumentów;</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6)</w:t>
      </w:r>
      <w:r>
        <w:rPr>
          <w:rFonts w:ascii="Verdana" w:hAnsi="Verdana" w:cs="Verdana"/>
          <w:sz w:val="20"/>
          <w:szCs w:val="20"/>
        </w:rPr>
        <w:t xml:space="preserve"> wykonawcę, który w wyniku lekkomyślności lub niedbalstwa przedstawił informacje wprowadzające w błąd zamawiającego, mogące mieć istotny wpływ na decyzje podejmowane przez zamawiającego w postepowaniu o udzielenie zamówienia;</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7)</w:t>
      </w:r>
      <w:r>
        <w:rPr>
          <w:rFonts w:ascii="Verdana" w:hAnsi="Verdana" w:cs="Verdana"/>
          <w:sz w:val="20"/>
          <w:szCs w:val="20"/>
        </w:rPr>
        <w:t xml:space="preserve"> wykonawcę, który bezprawnie wpływał lub próbował wpłynąć na czynności zamawiającego lub pozyskać informacje poufne, mogące dać mu przewagę w postepowaniu o udzielenie zamówienia;</w:t>
      </w:r>
    </w:p>
    <w:p w:rsidR="00BE723B" w:rsidRDefault="00BE723B">
      <w:pPr>
        <w:autoSpaceDE w:val="0"/>
        <w:autoSpaceDN w:val="0"/>
        <w:adjustRightInd w:val="0"/>
        <w:spacing w:after="0" w:line="240" w:lineRule="auto"/>
        <w:jc w:val="both"/>
        <w:rPr>
          <w:rFonts w:ascii="Verdana" w:hAnsi="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8)</w:t>
      </w:r>
      <w:r>
        <w:rPr>
          <w:rFonts w:ascii="Verdana" w:hAnsi="Verdana" w:cs="Verdana"/>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postepowania, chyba że spowodowane tym zakłócenie konkurencji może być wyeliminowane w inny sposób niż przez wykluczenie wykonawcy z udziału w postepowaniu;</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9)</w:t>
      </w:r>
      <w:r>
        <w:rPr>
          <w:rFonts w:ascii="Verdana" w:hAnsi="Verdana" w:cs="Verdana"/>
          <w:sz w:val="20"/>
          <w:szCs w:val="20"/>
        </w:rPr>
        <w:t xml:space="preserve"> wykonawcę, który z innymi wykonawcami zawarł porozumienie mające na celu zakłócenie konkurencji miedzy wykonawcami w postepowaniu o udzielenie zamówienia, co zamawiający jest w stanie wykazać za pomocą stosownych środków dowodowych;</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10)</w:t>
      </w:r>
      <w:r>
        <w:rPr>
          <w:rFonts w:ascii="Verdana" w:hAnsi="Verdana" w:cs="Verdana"/>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11)</w:t>
      </w:r>
      <w:r>
        <w:rPr>
          <w:rFonts w:ascii="Verdana" w:hAnsi="Verdana" w:cs="Verdana"/>
          <w:sz w:val="20"/>
          <w:szCs w:val="20"/>
        </w:rPr>
        <w:t xml:space="preserve"> wykonawcę, wobec którego orzeczono tytułem środka zapobiegawczego zakaz ubiegania się o zamówienie publiczne;</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12)</w:t>
      </w:r>
      <w:r>
        <w:rPr>
          <w:rFonts w:ascii="Verdana" w:hAnsi="Verdana" w:cs="Verdana"/>
          <w:sz w:val="20"/>
          <w:szCs w:val="20"/>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postepowaniu, chyba że wykażą, że istniejące między nimi powiązania nie prowadzą do zakłócenia konkurencji w postepowaniu o udzielenie zamówienia.</w:t>
      </w:r>
    </w:p>
    <w:p w:rsidR="00BE723B" w:rsidRDefault="00B26260">
      <w:pPr>
        <w:pStyle w:val="Tekstpodstawowy22"/>
        <w:spacing w:before="120"/>
        <w:rPr>
          <w:rFonts w:ascii="Verdana" w:hAnsi="Verdana"/>
          <w:b/>
          <w:color w:val="auto"/>
        </w:rPr>
      </w:pPr>
      <w:r>
        <w:rPr>
          <w:rFonts w:ascii="Verdana" w:hAnsi="Verdana"/>
          <w:b/>
          <w:color w:val="auto"/>
        </w:rPr>
        <w:t>2. Dodatkowo Zamawiający wykluczy z postępowania Wykonawcę:</w:t>
      </w:r>
    </w:p>
    <w:p w:rsidR="00BE723B" w:rsidRDefault="00B26260">
      <w:pPr>
        <w:pStyle w:val="Tekstpodstawowy22"/>
        <w:numPr>
          <w:ilvl w:val="0"/>
          <w:numId w:val="6"/>
        </w:numPr>
        <w:spacing w:before="120"/>
        <w:ind w:left="284" w:hanging="284"/>
        <w:rPr>
          <w:rFonts w:ascii="Verdana" w:hAnsi="Verdana"/>
          <w:color w:val="auto"/>
        </w:rPr>
      </w:pPr>
      <w:r>
        <w:rPr>
          <w:rFonts w:ascii="Verdana" w:hAnsi="Verdana"/>
          <w:color w:val="auto"/>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E723B" w:rsidRDefault="00B26260">
      <w:pPr>
        <w:pStyle w:val="Tekstpodstawowy22"/>
        <w:spacing w:before="120"/>
        <w:rPr>
          <w:rFonts w:ascii="Verdana" w:hAnsi="Verdana"/>
          <w:color w:val="auto"/>
        </w:rPr>
      </w:pPr>
      <w:r>
        <w:rPr>
          <w:rFonts w:ascii="Verdana" w:hAnsi="Verdana"/>
          <w:color w:val="auto"/>
        </w:rPr>
        <w:t>Wykonawcy wspólnie ubiegające się o udzielenie zamówienia (konsorcjum), wskazane w rozdziale V SIWZ warunki udziału w postępowaniu (jeśli Zamawiający określi takie warunki) mogą spełniać łącznie. Żaden z podmiotów występujących wspólnie nie może podlegać wykluczeniu na podstawie art. 24 ustawy Pzp.</w:t>
      </w:r>
    </w:p>
    <w:p w:rsidR="00BE723B" w:rsidRDefault="00B26260">
      <w:pPr>
        <w:pStyle w:val="Tekstpodstawowy22"/>
        <w:spacing w:before="120"/>
        <w:rPr>
          <w:rFonts w:ascii="Verdana" w:hAnsi="Verdana"/>
          <w:color w:val="auto"/>
        </w:rPr>
      </w:pPr>
      <w:r>
        <w:rPr>
          <w:rFonts w:ascii="Verdana" w:hAnsi="Verdana"/>
          <w:color w:val="auto"/>
        </w:rPr>
        <w:t>Niespełnienie choćby jednego z warunków skutkować będzie wykluczeniem Wykonawcy z postępowania.</w:t>
      </w:r>
    </w:p>
    <w:p w:rsidR="00BE723B" w:rsidRDefault="00BE723B">
      <w:pPr>
        <w:rPr>
          <w:rFonts w:ascii="Verdana" w:hAnsi="Verdana"/>
          <w:sz w:val="20"/>
          <w:szCs w:val="20"/>
        </w:rPr>
      </w:pPr>
    </w:p>
    <w:p w:rsidR="00BE723B" w:rsidRDefault="00B26260">
      <w:pPr>
        <w:jc w:val="both"/>
        <w:rPr>
          <w:rFonts w:ascii="Verdana" w:hAnsi="Verdana"/>
          <w:sz w:val="20"/>
          <w:szCs w:val="20"/>
        </w:rPr>
      </w:pPr>
      <w:r>
        <w:rPr>
          <w:rFonts w:ascii="Verdana" w:hAnsi="Verdana"/>
          <w:b/>
          <w:bCs/>
          <w:sz w:val="20"/>
          <w:szCs w:val="20"/>
        </w:rPr>
        <w:t xml:space="preserve">VII. Wykaz oświadczeń lub dokumentów, potwierdzających spełnianie warunków udziału w postępowaniu oraz brak podstaw wykluczenia: </w:t>
      </w: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 xml:space="preserve"> 1). Wykaz oświadczeń w celu wstępnego potwierdzenia, że wykonawca spełnia warunki udziału w postępowaniu oraz nie podlega wykluczeniu z postępowania</w:t>
      </w:r>
    </w:p>
    <w:p w:rsidR="00BE723B" w:rsidRDefault="00BE723B">
      <w:pPr>
        <w:autoSpaceDE w:val="0"/>
        <w:autoSpaceDN w:val="0"/>
        <w:adjustRightInd w:val="0"/>
        <w:spacing w:after="0" w:line="240" w:lineRule="auto"/>
        <w:rPr>
          <w:rFonts w:ascii="Verdana-Bold" w:hAnsi="Verdana-Bold" w:cs="Verdana-Bold"/>
          <w:b/>
          <w:bCs/>
          <w:sz w:val="18"/>
          <w:szCs w:val="18"/>
        </w:rPr>
      </w:pPr>
    </w:p>
    <w:p w:rsidR="00BE723B" w:rsidRDefault="00B26260">
      <w:pPr>
        <w:autoSpaceDE w:val="0"/>
        <w:autoSpaceDN w:val="0"/>
        <w:adjustRightInd w:val="0"/>
        <w:spacing w:after="0" w:line="240" w:lineRule="auto"/>
        <w:rPr>
          <w:rFonts w:ascii="Verdana-Italic" w:hAnsi="Verdana-Italic" w:cs="Verdana-Italic"/>
          <w:i/>
          <w:iCs/>
          <w:sz w:val="18"/>
          <w:szCs w:val="18"/>
        </w:rPr>
      </w:pPr>
      <w:r>
        <w:rPr>
          <w:rFonts w:ascii="Verdana" w:hAnsi="Verdana" w:cs="Verdana-Italic"/>
          <w:i/>
          <w:iCs/>
          <w:sz w:val="20"/>
          <w:szCs w:val="20"/>
        </w:rPr>
        <w:t xml:space="preserve">Wykonawcy wraz </w:t>
      </w:r>
      <w:r w:rsidR="00A32E33">
        <w:rPr>
          <w:rFonts w:ascii="Verdana" w:hAnsi="Verdana" w:cs="Verdana-Italic"/>
          <w:i/>
          <w:iCs/>
          <w:sz w:val="20"/>
          <w:szCs w:val="20"/>
        </w:rPr>
        <w:t xml:space="preserve">z </w:t>
      </w:r>
      <w:r>
        <w:rPr>
          <w:rFonts w:ascii="Verdana" w:hAnsi="Verdana" w:cs="Verdana-Italic"/>
          <w:i/>
          <w:iCs/>
          <w:sz w:val="20"/>
          <w:szCs w:val="20"/>
        </w:rPr>
        <w:t xml:space="preserve">ofertą winni przedłożyć następujące dokumenty - </w:t>
      </w:r>
    </w:p>
    <w:p w:rsidR="00BE723B" w:rsidRDefault="00B26260">
      <w:pPr>
        <w:autoSpaceDE w:val="0"/>
        <w:autoSpaceDN w:val="0"/>
        <w:adjustRightInd w:val="0"/>
        <w:spacing w:after="0" w:line="240" w:lineRule="auto"/>
        <w:jc w:val="both"/>
        <w:rPr>
          <w:rFonts w:ascii="Verdana" w:hAnsi="Verdana" w:cs="Verdana"/>
          <w:b/>
          <w:sz w:val="20"/>
          <w:szCs w:val="20"/>
        </w:rPr>
      </w:pPr>
      <w:r>
        <w:rPr>
          <w:rFonts w:ascii="Verdana" w:hAnsi="Verdana" w:cs="Verdana"/>
          <w:sz w:val="20"/>
          <w:szCs w:val="20"/>
        </w:rPr>
        <w:t>1.1) oświadczenie o spełnieniu warunków udziału i nie podleganiu wykluczeniu z postępowania (zwane dalej Oświadczeniem) stanowiące wstępne potwierdzenie, że wykonawca nie podlega</w:t>
      </w:r>
      <w:r>
        <w:rPr>
          <w:rFonts w:ascii="Verdana" w:hAnsi="Verdana"/>
          <w:sz w:val="20"/>
          <w:szCs w:val="20"/>
        </w:rPr>
        <w:t xml:space="preserve"> </w:t>
      </w:r>
      <w:r>
        <w:rPr>
          <w:rFonts w:ascii="Verdana" w:hAnsi="Verdana" w:cs="Verdana"/>
          <w:sz w:val="20"/>
          <w:szCs w:val="20"/>
        </w:rPr>
        <w:t xml:space="preserve">wykluczeniu oraz spełnia warunki udziału w postepowaniu – </w:t>
      </w:r>
      <w:r>
        <w:rPr>
          <w:rFonts w:ascii="Verdana" w:hAnsi="Verdana" w:cs="Verdana"/>
          <w:b/>
          <w:sz w:val="20"/>
          <w:szCs w:val="20"/>
        </w:rPr>
        <w:t>załącznik nr 2 i 3 do SIWZ,</w:t>
      </w:r>
    </w:p>
    <w:p w:rsidR="00BE723B" w:rsidRDefault="00BE723B">
      <w:pPr>
        <w:autoSpaceDE w:val="0"/>
        <w:autoSpaceDN w:val="0"/>
        <w:adjustRightInd w:val="0"/>
        <w:spacing w:after="0" w:line="240" w:lineRule="auto"/>
        <w:jc w:val="both"/>
        <w:rPr>
          <w:rFonts w:ascii="Verdana" w:hAnsi="Verdana"/>
          <w:b/>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nr 3 do SIWZ w pkt 2,</w:t>
      </w:r>
    </w:p>
    <w:p w:rsidR="00BE723B" w:rsidRDefault="00BE723B">
      <w:pPr>
        <w:autoSpaceDE w:val="0"/>
        <w:autoSpaceDN w:val="0"/>
        <w:adjustRightInd w:val="0"/>
        <w:spacing w:after="0" w:line="240" w:lineRule="auto"/>
        <w:jc w:val="both"/>
        <w:rPr>
          <w:rFonts w:ascii="Verdana" w:hAnsi="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b) W przypadku wspólnego ubiegania się o zamówienie przez wykonawców, Oświadczenie wg załącznika nr 2 składa każdy z wykonawców wspólnie ubiegających się o zamówienie.</w:t>
      </w:r>
    </w:p>
    <w:p w:rsidR="00BE723B" w:rsidRDefault="00BE723B">
      <w:pPr>
        <w:autoSpaceDE w:val="0"/>
        <w:autoSpaceDN w:val="0"/>
        <w:adjustRightInd w:val="0"/>
        <w:spacing w:after="0" w:line="240" w:lineRule="auto"/>
        <w:jc w:val="both"/>
        <w:rPr>
          <w:rFonts w:ascii="Verdana" w:hAnsi="Verdana"/>
          <w:sz w:val="20"/>
          <w:szCs w:val="20"/>
        </w:rPr>
      </w:pP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2) W terminie 3 dni od zamieszczenia na stronie internetowej zamawiającego informacji z otwarcia ofert, o której mowa w art. 86 ust. 5 ustawy Pzp Wykonawca zobowiązany jest przekazać pisemnie Zamawiającemu oświadczenie o przynależności lub braku przynależności do tej samej grupy kapitałowej, o której mowa w art. 24 ust. 1 pkt 23 ustawy Pzp – załącznik nr 4</w:t>
      </w:r>
    </w:p>
    <w:p w:rsidR="00BE723B" w:rsidRDefault="00BE723B">
      <w:pPr>
        <w:autoSpaceDE w:val="0"/>
        <w:autoSpaceDN w:val="0"/>
        <w:adjustRightInd w:val="0"/>
        <w:spacing w:after="0" w:line="240" w:lineRule="auto"/>
        <w:jc w:val="both"/>
        <w:rPr>
          <w:rFonts w:ascii="Verdana" w:hAnsi="Verdana" w:cs="Verdana-Bold"/>
          <w:b/>
          <w:bCs/>
          <w:sz w:val="20"/>
          <w:szCs w:val="20"/>
        </w:rPr>
      </w:pPr>
    </w:p>
    <w:p w:rsidR="00BE723B" w:rsidRDefault="00B26260">
      <w:pPr>
        <w:autoSpaceDE w:val="0"/>
        <w:autoSpaceDN w:val="0"/>
        <w:adjustRightInd w:val="0"/>
        <w:spacing w:after="0" w:line="240" w:lineRule="auto"/>
        <w:jc w:val="both"/>
        <w:rPr>
          <w:rFonts w:ascii="Verdana" w:hAnsi="Verdana" w:cs="Verdana-BoldItalic"/>
          <w:bCs/>
          <w:i/>
          <w:iCs/>
          <w:sz w:val="20"/>
          <w:szCs w:val="20"/>
          <w:u w:val="single"/>
        </w:rPr>
      </w:pPr>
      <w:r>
        <w:rPr>
          <w:rFonts w:ascii="Verdana" w:hAnsi="Verdana" w:cs="Verdana-BoldItalic"/>
          <w:bCs/>
          <w:i/>
          <w:iCs/>
          <w:sz w:val="20"/>
          <w:szCs w:val="20"/>
          <w:u w:val="single"/>
        </w:rPr>
        <w:t>Niżej wymienionych dokumentów nie należy dołączyć do oferty. Wykonawca, którego oferta zostanie uznana za najkorzystniejszą zostanie powiadomiony odrębnym pismem o terminie i miejscu ich dostarczenia:</w:t>
      </w:r>
    </w:p>
    <w:p w:rsidR="00BE723B" w:rsidRDefault="00BE723B">
      <w:pPr>
        <w:autoSpaceDE w:val="0"/>
        <w:autoSpaceDN w:val="0"/>
        <w:adjustRightInd w:val="0"/>
        <w:spacing w:after="0" w:line="240" w:lineRule="auto"/>
        <w:rPr>
          <w:rFonts w:ascii="Verdana-Bold" w:hAnsi="Verdana-Bold" w:cs="Verdana-Bold"/>
          <w:b/>
          <w:bCs/>
          <w:sz w:val="18"/>
          <w:szCs w:val="18"/>
        </w:rPr>
      </w:pP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3)  Wykaz dokumentów i oświadczeń, które wykonawca składa w postępowaniu na</w:t>
      </w: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wezwanie zamawiającego na potwierdzenie okoliczności, o których mowa w art. 25</w:t>
      </w: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ust. 1 pkt 1 ustawy Pzp:</w:t>
      </w:r>
    </w:p>
    <w:p w:rsidR="00BE723B" w:rsidRDefault="00BE723B">
      <w:pPr>
        <w:autoSpaceDE w:val="0"/>
        <w:autoSpaceDN w:val="0"/>
        <w:adjustRightInd w:val="0"/>
        <w:spacing w:after="0" w:line="240" w:lineRule="auto"/>
        <w:rPr>
          <w:rFonts w:ascii="Verdana" w:eastAsia="TimesNewRoman" w:hAnsi="Verdana" w:cs="TimesNewRoman"/>
          <w:sz w:val="20"/>
          <w:szCs w:val="20"/>
        </w:rPr>
      </w:pPr>
    </w:p>
    <w:p w:rsidR="00BE723B" w:rsidRDefault="00B26260">
      <w:pPr>
        <w:autoSpaceDE w:val="0"/>
        <w:autoSpaceDN w:val="0"/>
        <w:adjustRightInd w:val="0"/>
        <w:spacing w:after="0" w:line="240" w:lineRule="auto"/>
        <w:jc w:val="both"/>
        <w:rPr>
          <w:rFonts w:ascii="Verdana" w:eastAsia="TimesNewRoman" w:hAnsi="Verdana" w:cs="TimesNewRoman"/>
          <w:sz w:val="20"/>
          <w:szCs w:val="20"/>
        </w:rPr>
      </w:pPr>
      <w:r>
        <w:rPr>
          <w:rFonts w:ascii="Verdana" w:eastAsia="TimesNewRoman" w:hAnsi="Verdana" w:cs="TimesNewRoman"/>
          <w:sz w:val="20"/>
          <w:szCs w:val="20"/>
        </w:rPr>
        <w:t>z uwagi na fakt, iż Zamawiający w przedmiotowym postępowaniu nie określa szczegółowych warunków udziału w postępowaniu wykonawca nie ma obowiązku składać dokumentów i oświadczeń potwierdzających okoliczności, o których mowa w art. 25 ust. 1 pkt 1 ustawy Pzp.</w:t>
      </w:r>
    </w:p>
    <w:p w:rsidR="00BE723B" w:rsidRDefault="00BE723B">
      <w:pPr>
        <w:autoSpaceDE w:val="0"/>
        <w:autoSpaceDN w:val="0"/>
        <w:adjustRightInd w:val="0"/>
        <w:spacing w:after="0" w:line="240" w:lineRule="auto"/>
        <w:rPr>
          <w:rFonts w:ascii="Verdana" w:eastAsia="TimesNewRoman" w:hAnsi="Verdana" w:cs="TimesNewRoman"/>
          <w:sz w:val="20"/>
          <w:szCs w:val="20"/>
        </w:rPr>
      </w:pPr>
    </w:p>
    <w:p w:rsidR="00BE723B" w:rsidRDefault="00B26260">
      <w:pPr>
        <w:autoSpaceDE w:val="0"/>
        <w:autoSpaceDN w:val="0"/>
        <w:adjustRightInd w:val="0"/>
        <w:spacing w:after="0" w:line="240" w:lineRule="auto"/>
        <w:rPr>
          <w:rFonts w:ascii="Verdana" w:hAnsi="Verdana" w:cs="Verdana-Bold"/>
          <w:b/>
          <w:bCs/>
          <w:sz w:val="20"/>
          <w:szCs w:val="20"/>
        </w:rPr>
      </w:pPr>
      <w:r>
        <w:rPr>
          <w:rFonts w:ascii="Verdana" w:hAnsi="Verdana" w:cs="Verdana-Bold"/>
          <w:b/>
          <w:bCs/>
          <w:sz w:val="20"/>
          <w:szCs w:val="20"/>
        </w:rPr>
        <w:t>4) Wykaz dokumentów i oświadczeń, które wykonawca składa w postępowaniu na wezwanie zamawiającego na potwierdzenie okoliczności, o których mowa w art. 25 ust. 1 pkt 2 ustawy Pzp:</w:t>
      </w:r>
    </w:p>
    <w:p w:rsidR="00BE723B" w:rsidRDefault="00BE723B">
      <w:pPr>
        <w:autoSpaceDE w:val="0"/>
        <w:autoSpaceDN w:val="0"/>
        <w:adjustRightInd w:val="0"/>
        <w:spacing w:after="0" w:line="240" w:lineRule="auto"/>
        <w:rPr>
          <w:rFonts w:ascii="TimesNewRoman" w:eastAsia="TimesNewRoman" w:cs="TimesNewRoman"/>
          <w:sz w:val="20"/>
          <w:szCs w:val="20"/>
        </w:rPr>
      </w:pPr>
    </w:p>
    <w:p w:rsidR="00BE723B" w:rsidRDefault="00B26260">
      <w:pPr>
        <w:autoSpaceDE w:val="0"/>
        <w:autoSpaceDN w:val="0"/>
        <w:adjustRightInd w:val="0"/>
        <w:jc w:val="both"/>
        <w:rPr>
          <w:rFonts w:ascii="Verdana" w:eastAsia="TimesNewRoman" w:hAnsi="Verdana" w:cs="TimesNewRoman"/>
          <w:sz w:val="20"/>
          <w:szCs w:val="20"/>
        </w:rPr>
      </w:pPr>
      <w:r>
        <w:rPr>
          <w:rFonts w:ascii="Verdana" w:eastAsia="TimesNewRoman" w:hAnsi="Verdana" w:cs="TimesNewRoman"/>
          <w:sz w:val="20"/>
          <w:szCs w:val="20"/>
        </w:rPr>
        <w:t xml:space="preserve">- </w:t>
      </w:r>
      <w:r w:rsidR="00124B34">
        <w:rPr>
          <w:rFonts w:ascii="Verdana" w:eastAsia="TimesNewRoman" w:hAnsi="Verdana" w:cs="TimesNewRoman"/>
          <w:b/>
          <w:sz w:val="20"/>
          <w:szCs w:val="20"/>
        </w:rPr>
        <w:t xml:space="preserve">wypełniony załącznik nr </w:t>
      </w:r>
      <w:r w:rsidR="00F9270F">
        <w:rPr>
          <w:rFonts w:ascii="Verdana" w:eastAsia="TimesNewRoman" w:hAnsi="Verdana" w:cs="TimesNewRoman"/>
          <w:b/>
          <w:sz w:val="20"/>
          <w:szCs w:val="20"/>
        </w:rPr>
        <w:t>6</w:t>
      </w:r>
      <w:r>
        <w:rPr>
          <w:rFonts w:ascii="Verdana" w:eastAsia="TimesNewRoman" w:hAnsi="Verdana" w:cs="TimesNewRoman"/>
          <w:b/>
          <w:sz w:val="20"/>
          <w:szCs w:val="20"/>
        </w:rPr>
        <w:t xml:space="preserve"> do SIWZ – opis parametrów technicznych oferowanego przedmiotu zamówienia.</w:t>
      </w:r>
    </w:p>
    <w:p w:rsidR="00BE723B" w:rsidRDefault="00B26260">
      <w:pPr>
        <w:autoSpaceDE w:val="0"/>
        <w:autoSpaceDN w:val="0"/>
        <w:adjustRightInd w:val="0"/>
        <w:jc w:val="both"/>
        <w:rPr>
          <w:rFonts w:ascii="Verdana" w:hAnsi="Verdana" w:cs="Verdana-Bold"/>
          <w:b/>
          <w:bCs/>
          <w:sz w:val="20"/>
          <w:szCs w:val="20"/>
        </w:rPr>
      </w:pPr>
      <w:r>
        <w:rPr>
          <w:rFonts w:ascii="Verdana" w:hAnsi="Verdana" w:cs="Verdana-Bold"/>
          <w:b/>
          <w:bCs/>
          <w:sz w:val="20"/>
          <w:szCs w:val="20"/>
        </w:rPr>
        <w:t>5) Wykaz dokumentów i oświadczeń, które wykonawca składa w postępowaniu na wezwanie zamawiającego na potwierdzenie okoliczności, o których mowa w art. 25 ust. 1 pkt 3 ustawy Pzp:</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 Pzp,</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E723B">
      <w:pPr>
        <w:autoSpaceDE w:val="0"/>
        <w:autoSpaceDN w:val="0"/>
        <w:adjustRightInd w:val="0"/>
        <w:spacing w:after="0" w:line="240" w:lineRule="auto"/>
        <w:jc w:val="both"/>
        <w:rPr>
          <w:rFonts w:ascii="Verdana" w:hAnsi="Verdana"/>
          <w:bCs/>
          <w:sz w:val="20"/>
          <w:szCs w:val="20"/>
        </w:rPr>
      </w:pPr>
    </w:p>
    <w:p w:rsidR="00BE723B" w:rsidRDefault="00B26260">
      <w:pPr>
        <w:autoSpaceDE w:val="0"/>
        <w:autoSpaceDN w:val="0"/>
        <w:adjustRightInd w:val="0"/>
        <w:spacing w:after="0" w:line="240" w:lineRule="auto"/>
        <w:jc w:val="both"/>
        <w:rPr>
          <w:rFonts w:ascii="Verdana" w:hAnsi="Verdana"/>
          <w:bCs/>
          <w:sz w:val="20"/>
          <w:szCs w:val="20"/>
        </w:rPr>
      </w:pPr>
      <w:r>
        <w:rPr>
          <w:rFonts w:ascii="Verdana" w:hAnsi="Verdana"/>
          <w:bCs/>
          <w:sz w:val="20"/>
          <w:szCs w:val="20"/>
        </w:rPr>
        <w:t>Zamawiający żąda od wykonawcy, który polega na zdolnościach lub sytuacji innych podmiotów na zasadach określonych w art. 22a ustawy Pzp, przedstawienia w odniesieniu do tych podmiotów dokumentów wymienionych w ust. 5 lit. a.</w:t>
      </w:r>
    </w:p>
    <w:p w:rsidR="00BE723B" w:rsidRDefault="00BE723B">
      <w:pPr>
        <w:autoSpaceDE w:val="0"/>
        <w:autoSpaceDN w:val="0"/>
        <w:adjustRightInd w:val="0"/>
        <w:spacing w:after="0" w:line="240" w:lineRule="auto"/>
        <w:jc w:val="both"/>
        <w:rPr>
          <w:rFonts w:ascii="Verdana" w:hAnsi="Verdana" w:cs="Verdana-Italic"/>
          <w:i/>
          <w:iCs/>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Jeżeli wykonawca ma siedzibę lub miejsce zamieszkania poza terytorium Rzeczypospolitej Polskiej zamiast dokumentów o których mowa w rozdziale VII ust. 5 lit. a niniejszej specyfikacji składa dokument wystawiony w kraju, w którym ma siedzibę lub miejsce zamieszkania potwierdzający odpowiednio, że nie otwarto jego likwidacji ani nie ogłoszono upadłości, wystawione nie wcześniej niż 6 miesięcy przed upływem terminu składania ofert.</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w:t>
      </w:r>
      <w:r w:rsidR="00764635">
        <w:rPr>
          <w:rFonts w:ascii="Verdana" w:hAnsi="Verdana" w:cs="Verdana"/>
          <w:sz w:val="20"/>
          <w:szCs w:val="20"/>
        </w:rPr>
        <w:t>ą</w:t>
      </w:r>
      <w:r>
        <w:rPr>
          <w:rFonts w:ascii="Verdana" w:hAnsi="Verdana" w:cs="Verdana"/>
          <w:sz w:val="20"/>
          <w:szCs w:val="20"/>
        </w:rPr>
        <w:t>dowym, administracyjnym albo organem samorządu zawodowego lub gospodarczego właściwym ze względu na siedzibę lub miejsce zamieszkania wykonawcy lub miejsce zamieszkania tej osoby.</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6)Oświadczenia, o których mowa w rozporządzeniu dotyczące wykonawcy i innych podmiotów, na których zdolnościach lub sytuacji polega wykonawca na zasadach określonych w art. 22a ustawy oraz dotyczące podwykonawców, składane są w oryginale.</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 </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 xml:space="preserve">7) </w:t>
      </w:r>
      <w:r>
        <w:rPr>
          <w:rFonts w:ascii="Verdana" w:hAnsi="Verdana" w:cs="Verdana"/>
          <w:sz w:val="20"/>
          <w:szCs w:val="20"/>
        </w:rPr>
        <w:t>Pozostałe dokumenty, inne niż oświadczenia, o których mowa wyżej, składane są w oryginale lub kopii potwierdzonej za zgodność z oryginałem. Potwierdzenia za zgodność z oryginałem dokonuje wykonawca albo podmiot, na którego zdolnościach lub sytuacji polega wykonawca, wykonawcy wspólnie ubiegający się o udzielenie zamówienia publicznego albo podwykonawca - odpowiednio, w zakresie dokumentów, które każdego z nich dotyczą.</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 xml:space="preserve">8) </w:t>
      </w:r>
      <w:r>
        <w:rPr>
          <w:rFonts w:ascii="Verdana" w:hAnsi="Verdana" w:cs="Verdana"/>
          <w:sz w:val="20"/>
          <w:szCs w:val="20"/>
        </w:rPr>
        <w:t>Dokumenty sporządzone w języku obcym są składane wraz z tłumaczeniem na język polski.</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lastRenderedPageBreak/>
        <w:t xml:space="preserve"> </w:t>
      </w: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9)</w:t>
      </w:r>
      <w:r>
        <w:rPr>
          <w:rFonts w:ascii="Verdana" w:hAnsi="Verdana" w:cs="Verdana"/>
          <w:sz w:val="20"/>
          <w:szCs w:val="2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BE723B" w:rsidRDefault="00BE723B">
      <w:pPr>
        <w:autoSpaceDE w:val="0"/>
        <w:autoSpaceDN w:val="0"/>
        <w:adjustRightInd w:val="0"/>
        <w:spacing w:after="0" w:line="240" w:lineRule="auto"/>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
          <w:sz w:val="20"/>
          <w:szCs w:val="20"/>
        </w:rPr>
      </w:pPr>
      <w:r>
        <w:rPr>
          <w:rFonts w:ascii="Verdana" w:hAnsi="Verdana" w:cs="Verdana"/>
          <w:b/>
          <w:sz w:val="20"/>
          <w:szCs w:val="20"/>
        </w:rPr>
        <w:t xml:space="preserve">10) </w:t>
      </w:r>
      <w:r>
        <w:rPr>
          <w:rFonts w:ascii="Verdana" w:hAnsi="Verdana" w:cs="Verdana"/>
          <w:sz w:val="20"/>
          <w:szCs w:val="20"/>
        </w:rPr>
        <w:t>Ocena spełnienia warunków zostanie dokonana wg formuły: spełnia/nie spełnia.</w:t>
      </w:r>
    </w:p>
    <w:p w:rsidR="00BE723B" w:rsidRDefault="00BE723B">
      <w:pPr>
        <w:autoSpaceDE w:val="0"/>
        <w:autoSpaceDN w:val="0"/>
        <w:adjustRightInd w:val="0"/>
        <w:spacing w:after="0" w:line="240" w:lineRule="auto"/>
        <w:rPr>
          <w:rFonts w:ascii="Verdana-Bold" w:hAnsi="Verdana-Bold" w:cs="Verdana-Bold"/>
          <w:b/>
          <w:bCs/>
          <w:sz w:val="18"/>
          <w:szCs w:val="18"/>
        </w:rPr>
      </w:pP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VIII. INFORMACJE O SPOSOBIE POROZUMIEWANIA SIĘ ZAMAWIAJĄCEGO Z WYKONAWCAMI ORAZ PRZEKAZYWANIA OŚWIADCZEŃ LUB DOKUMENTÓW, A TAKŻE WSKAZANIE OSÓB UPRAWNIONYCH DO POROZUMIEWANIA SIĘ Z WYKONAWCAMI</w:t>
      </w:r>
    </w:p>
    <w:p w:rsidR="00BE723B" w:rsidRDefault="00BE723B">
      <w:pPr>
        <w:autoSpaceDE w:val="0"/>
        <w:autoSpaceDN w:val="0"/>
        <w:adjustRightInd w:val="0"/>
        <w:spacing w:after="0" w:line="240" w:lineRule="auto"/>
        <w:rPr>
          <w:rFonts w:ascii="Verdana" w:hAnsi="Verdana" w:cs="Verdana-Bold"/>
          <w:b/>
          <w:bCs/>
          <w:sz w:val="20"/>
          <w:szCs w:val="20"/>
        </w:rPr>
      </w:pPr>
    </w:p>
    <w:p w:rsidR="00BE723B" w:rsidRDefault="00B26260">
      <w:pPr>
        <w:pStyle w:val="Tekstpodstawowy"/>
        <w:numPr>
          <w:ilvl w:val="0"/>
          <w:numId w:val="7"/>
        </w:numPr>
        <w:spacing w:after="120"/>
        <w:rPr>
          <w:rFonts w:ascii="Verdana" w:hAnsi="Verdana" w:cs="Century Gothic"/>
          <w:sz w:val="20"/>
        </w:rPr>
      </w:pPr>
      <w:r>
        <w:rPr>
          <w:rFonts w:ascii="Verdana" w:hAnsi="Verdana" w:cs="Century Gothic"/>
          <w:sz w:val="20"/>
        </w:rPr>
        <w:t xml:space="preserve">Wszelkie oświadczenia i dokumenty, jakie Wykonawcy obowiązani są dostarczyć Zamawiającemu, a wymienione w Specyfikacji Istotnych Warunków Zamówienia, dalej „SIWZ”, przekazywane są pisemnie wraz z Ofertą. </w:t>
      </w:r>
    </w:p>
    <w:p w:rsidR="00BE723B" w:rsidRDefault="00B26260">
      <w:pPr>
        <w:pStyle w:val="Tekstpodstawowy"/>
        <w:numPr>
          <w:ilvl w:val="0"/>
          <w:numId w:val="7"/>
        </w:numPr>
        <w:spacing w:after="120"/>
        <w:rPr>
          <w:rFonts w:ascii="Verdana" w:hAnsi="Verdana" w:cs="Century Gothic"/>
          <w:sz w:val="20"/>
        </w:rPr>
      </w:pPr>
      <w:r>
        <w:rPr>
          <w:rFonts w:ascii="Verdana" w:hAnsi="Verdana" w:cs="Century Gothic"/>
          <w:sz w:val="20"/>
        </w:rPr>
        <w:t>Komunikacja między zamawiającym a wykonawcami odbywa się :</w:t>
      </w:r>
    </w:p>
    <w:p w:rsidR="00BE723B" w:rsidRDefault="00B26260">
      <w:pPr>
        <w:pStyle w:val="Tekstpodstawowy"/>
        <w:numPr>
          <w:ilvl w:val="0"/>
          <w:numId w:val="8"/>
        </w:numPr>
        <w:spacing w:after="120"/>
        <w:rPr>
          <w:rFonts w:ascii="Verdana" w:hAnsi="Verdana" w:cs="Century Gothic"/>
          <w:sz w:val="20"/>
        </w:rPr>
      </w:pPr>
      <w:r>
        <w:rPr>
          <w:rFonts w:ascii="Verdana" w:hAnsi="Verdana" w:cs="Century Gothic"/>
          <w:sz w:val="20"/>
        </w:rPr>
        <w:t xml:space="preserve">za pośrednictwem operatora pocztowego w rozumieniu ustawy z dnia 23 listopada 2012 r. – Prawo pocztowe (Dz. U. z 2018 r. poz. 106 ze zm.), </w:t>
      </w:r>
    </w:p>
    <w:p w:rsidR="00BE723B" w:rsidRDefault="00B26260">
      <w:pPr>
        <w:pStyle w:val="Tekstpodstawowy"/>
        <w:numPr>
          <w:ilvl w:val="0"/>
          <w:numId w:val="8"/>
        </w:numPr>
        <w:spacing w:after="120"/>
        <w:rPr>
          <w:rFonts w:ascii="Verdana" w:hAnsi="Verdana" w:cs="Century Gothic"/>
          <w:sz w:val="20"/>
        </w:rPr>
      </w:pPr>
      <w:r>
        <w:rPr>
          <w:rFonts w:ascii="Verdana" w:hAnsi="Verdana" w:cs="Century Gothic"/>
          <w:sz w:val="20"/>
        </w:rPr>
        <w:t xml:space="preserve">osobiście, </w:t>
      </w:r>
    </w:p>
    <w:p w:rsidR="00BE723B" w:rsidRDefault="00B26260">
      <w:pPr>
        <w:pStyle w:val="Tekstpodstawowy"/>
        <w:numPr>
          <w:ilvl w:val="0"/>
          <w:numId w:val="8"/>
        </w:numPr>
        <w:spacing w:after="120"/>
        <w:rPr>
          <w:rFonts w:ascii="Verdana" w:hAnsi="Verdana" w:cs="Century Gothic"/>
          <w:sz w:val="20"/>
        </w:rPr>
      </w:pPr>
      <w:r>
        <w:rPr>
          <w:rFonts w:ascii="Verdana" w:hAnsi="Verdana" w:cs="Century Gothic"/>
          <w:sz w:val="20"/>
        </w:rPr>
        <w:t xml:space="preserve">za pośrednictwem posłańca, </w:t>
      </w:r>
    </w:p>
    <w:p w:rsidR="00BE723B" w:rsidRDefault="00B26260">
      <w:pPr>
        <w:pStyle w:val="Tekstpodstawowy"/>
        <w:numPr>
          <w:ilvl w:val="0"/>
          <w:numId w:val="8"/>
        </w:numPr>
        <w:spacing w:after="120"/>
        <w:rPr>
          <w:rFonts w:ascii="Verdana" w:hAnsi="Verdana" w:cs="Century Gothic"/>
          <w:sz w:val="20"/>
        </w:rPr>
      </w:pPr>
      <w:r>
        <w:rPr>
          <w:rFonts w:ascii="Verdana" w:hAnsi="Verdana" w:cs="Century Gothic"/>
          <w:sz w:val="20"/>
        </w:rPr>
        <w:t>faksu,</w:t>
      </w:r>
    </w:p>
    <w:p w:rsidR="00BE723B" w:rsidRDefault="00B26260">
      <w:pPr>
        <w:pStyle w:val="Tekstpodstawowy"/>
        <w:numPr>
          <w:ilvl w:val="0"/>
          <w:numId w:val="8"/>
        </w:numPr>
        <w:spacing w:after="120"/>
        <w:rPr>
          <w:rFonts w:ascii="Verdana" w:hAnsi="Verdana" w:cs="Century Gothic"/>
          <w:sz w:val="20"/>
        </w:rPr>
      </w:pPr>
      <w:r>
        <w:rPr>
          <w:rFonts w:ascii="Verdana" w:hAnsi="Verdana" w:cs="Century Gothic"/>
          <w:sz w:val="20"/>
        </w:rPr>
        <w:t xml:space="preserve">przy użyciu środków komunikacji elektronicznej w rozumieniu ustawy z dnia 18 lipca 2002 r. o świadczeniu usług drogą elektroniczną (Dz. U. z 2018 r. poz. 650) - porozumiewanie się w formie poczty elektronicznej – na adres: </w:t>
      </w:r>
      <w:hyperlink r:id="rId10" w:history="1">
        <w:r w:rsidR="00FD2A13" w:rsidRPr="00FD2A13">
          <w:rPr>
            <w:rStyle w:val="Hipercze"/>
            <w:rFonts w:ascii="Verdana" w:hAnsi="Verdana"/>
            <w:sz w:val="20"/>
          </w:rPr>
          <w:t>gsw.grodzisk@gmail.com</w:t>
        </w:r>
      </w:hyperlink>
    </w:p>
    <w:p w:rsidR="00BE723B" w:rsidRDefault="00B26260">
      <w:pPr>
        <w:pStyle w:val="Tekstpodstawowy"/>
        <w:numPr>
          <w:ilvl w:val="0"/>
          <w:numId w:val="7"/>
        </w:numPr>
        <w:spacing w:after="120"/>
        <w:rPr>
          <w:rFonts w:ascii="Verdana" w:hAnsi="Verdana" w:cs="Century Gothic"/>
          <w:sz w:val="20"/>
        </w:rPr>
      </w:pPr>
      <w:r>
        <w:rPr>
          <w:rFonts w:ascii="Verdana" w:hAnsi="Verdana" w:cs="Century Gothic"/>
          <w:sz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E723B" w:rsidRDefault="00B26260">
      <w:pPr>
        <w:ind w:firstLine="360"/>
        <w:jc w:val="both"/>
        <w:rPr>
          <w:rFonts w:ascii="Verdana" w:hAnsi="Verdana" w:cs="Verdana"/>
          <w:color w:val="000000"/>
          <w:sz w:val="20"/>
          <w:szCs w:val="20"/>
        </w:rPr>
      </w:pPr>
      <w:r>
        <w:rPr>
          <w:rFonts w:ascii="Verdana" w:hAnsi="Verdana" w:cs="Verdana"/>
          <w:color w:val="000000"/>
          <w:sz w:val="20"/>
          <w:szCs w:val="20"/>
        </w:rPr>
        <w:t>Osobami upoważnionymi przez Zamawiającego do kontaktowania się z Wykonawcami są:</w:t>
      </w:r>
    </w:p>
    <w:p w:rsidR="00FD2A13" w:rsidRPr="00FD2A13" w:rsidRDefault="00FD2A13" w:rsidP="00FD2A13">
      <w:pPr>
        <w:numPr>
          <w:ilvl w:val="0"/>
          <w:numId w:val="1"/>
        </w:numPr>
        <w:tabs>
          <w:tab w:val="clear" w:pos="2340"/>
          <w:tab w:val="num" w:pos="720"/>
        </w:tabs>
        <w:spacing w:before="120" w:after="0" w:line="240" w:lineRule="auto"/>
        <w:ind w:left="720"/>
        <w:jc w:val="both"/>
        <w:rPr>
          <w:rFonts w:ascii="Verdana" w:hAnsi="Verdana"/>
          <w:sz w:val="20"/>
          <w:szCs w:val="20"/>
        </w:rPr>
      </w:pPr>
      <w:r w:rsidRPr="00FD2A13">
        <w:rPr>
          <w:rFonts w:ascii="Verdana" w:hAnsi="Verdana"/>
          <w:sz w:val="20"/>
          <w:szCs w:val="20"/>
        </w:rPr>
        <w:t xml:space="preserve">Sławomir Pietraszek </w:t>
      </w:r>
      <w:r w:rsidR="00A32E33">
        <w:rPr>
          <w:rFonts w:ascii="Verdana" w:hAnsi="Verdana"/>
          <w:sz w:val="20"/>
          <w:szCs w:val="20"/>
        </w:rPr>
        <w:t xml:space="preserve">i </w:t>
      </w:r>
      <w:r w:rsidR="00041750">
        <w:rPr>
          <w:rFonts w:ascii="Verdana" w:hAnsi="Verdana"/>
          <w:sz w:val="20"/>
          <w:szCs w:val="20"/>
        </w:rPr>
        <w:t>Iwona</w:t>
      </w:r>
      <w:r w:rsidR="00A32E33">
        <w:rPr>
          <w:rFonts w:ascii="Verdana" w:hAnsi="Verdana"/>
          <w:sz w:val="20"/>
          <w:szCs w:val="20"/>
        </w:rPr>
        <w:t xml:space="preserve"> Lubańska </w:t>
      </w:r>
      <w:r w:rsidRPr="00FD2A13">
        <w:rPr>
          <w:rFonts w:ascii="Verdana" w:hAnsi="Verdana"/>
          <w:sz w:val="20"/>
          <w:szCs w:val="20"/>
        </w:rPr>
        <w:t xml:space="preserve">sprawy formalne - adres e-mail: </w:t>
      </w:r>
      <w:hyperlink r:id="rId11" w:history="1">
        <w:r w:rsidRPr="00FD2A13">
          <w:rPr>
            <w:rStyle w:val="Hipercze"/>
            <w:rFonts w:ascii="Verdana" w:hAnsi="Verdana"/>
            <w:sz w:val="20"/>
            <w:szCs w:val="20"/>
          </w:rPr>
          <w:t>gsw.grodzisk@gmail.com</w:t>
        </w:r>
      </w:hyperlink>
      <w:r w:rsidRPr="00FD2A13">
        <w:rPr>
          <w:rFonts w:ascii="Verdana" w:hAnsi="Verdana"/>
          <w:sz w:val="20"/>
          <w:szCs w:val="20"/>
        </w:rPr>
        <w:t xml:space="preserve"> </w:t>
      </w:r>
    </w:p>
    <w:p w:rsidR="00BE723B" w:rsidRDefault="00BE723B">
      <w:pPr>
        <w:pStyle w:val="Default"/>
        <w:rPr>
          <w:rFonts w:asciiTheme="minorHAnsi" w:hAnsiTheme="minorHAnsi" w:cstheme="minorBidi"/>
          <w:b/>
          <w:bCs/>
          <w:color w:val="auto"/>
          <w:sz w:val="22"/>
          <w:szCs w:val="22"/>
        </w:rPr>
      </w:pPr>
    </w:p>
    <w:p w:rsidR="001875F2" w:rsidRDefault="001875F2">
      <w:pPr>
        <w:pStyle w:val="Default"/>
        <w:rPr>
          <w:rFonts w:asciiTheme="minorHAnsi" w:hAnsiTheme="minorHAnsi" w:cstheme="minorBidi"/>
          <w:b/>
          <w:bCs/>
          <w:color w:val="auto"/>
          <w:sz w:val="22"/>
          <w:szCs w:val="22"/>
        </w:rPr>
      </w:pPr>
    </w:p>
    <w:p w:rsidR="001875F2" w:rsidRDefault="001875F2">
      <w:pPr>
        <w:pStyle w:val="Default"/>
        <w:rPr>
          <w:rFonts w:asciiTheme="minorHAnsi" w:hAnsiTheme="minorHAnsi" w:cstheme="minorBidi"/>
          <w:b/>
          <w:bCs/>
          <w:color w:val="auto"/>
          <w:sz w:val="22"/>
          <w:szCs w:val="22"/>
        </w:rPr>
      </w:pPr>
    </w:p>
    <w:p w:rsidR="00BE723B" w:rsidRDefault="00B26260">
      <w:pPr>
        <w:pStyle w:val="Default"/>
        <w:rPr>
          <w:rFonts w:ascii="Verdana" w:hAnsi="Verdana"/>
          <w:sz w:val="20"/>
          <w:szCs w:val="20"/>
        </w:rPr>
      </w:pPr>
      <w:r>
        <w:rPr>
          <w:rFonts w:ascii="Verdana" w:hAnsi="Verdana"/>
          <w:b/>
          <w:bCs/>
          <w:sz w:val="20"/>
          <w:szCs w:val="20"/>
        </w:rPr>
        <w:t xml:space="preserve">IX. Wymagania dotyczące wadium: </w:t>
      </w:r>
    </w:p>
    <w:p w:rsidR="00BE723B" w:rsidRDefault="00B26260">
      <w:pPr>
        <w:pStyle w:val="Nagwek1"/>
      </w:pPr>
      <w:r>
        <w:t xml:space="preserve">Zamawiający nie żąda wniesienia wadium </w:t>
      </w:r>
    </w:p>
    <w:p w:rsidR="00BE723B" w:rsidRDefault="00B26260">
      <w:pPr>
        <w:pStyle w:val="Default"/>
        <w:rPr>
          <w:rFonts w:ascii="Verdana" w:hAnsi="Verdana"/>
          <w:b/>
          <w:bCs/>
          <w:sz w:val="20"/>
          <w:szCs w:val="20"/>
        </w:rPr>
      </w:pPr>
      <w:r>
        <w:rPr>
          <w:rFonts w:ascii="Verdana" w:hAnsi="Verdana"/>
          <w:b/>
          <w:bCs/>
          <w:sz w:val="20"/>
          <w:szCs w:val="20"/>
        </w:rPr>
        <w:t xml:space="preserve">X. Termin związania ofertą </w:t>
      </w:r>
    </w:p>
    <w:p w:rsidR="00BE723B" w:rsidRDefault="00BE723B">
      <w:pPr>
        <w:pStyle w:val="Default"/>
        <w:jc w:val="both"/>
        <w:rPr>
          <w:rFonts w:ascii="Verdana" w:hAnsi="Verdana"/>
          <w:sz w:val="20"/>
          <w:szCs w:val="20"/>
        </w:rPr>
      </w:pPr>
    </w:p>
    <w:p w:rsidR="00BE723B" w:rsidRDefault="00B26260">
      <w:pPr>
        <w:pStyle w:val="Default"/>
        <w:jc w:val="both"/>
        <w:rPr>
          <w:rFonts w:ascii="Verdana" w:hAnsi="Verdana"/>
          <w:sz w:val="20"/>
          <w:szCs w:val="20"/>
        </w:rPr>
      </w:pPr>
      <w:r>
        <w:rPr>
          <w:rFonts w:ascii="Verdana" w:hAnsi="Verdana"/>
          <w:sz w:val="20"/>
          <w:szCs w:val="20"/>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rsidR="00BE723B" w:rsidRDefault="00B26260">
      <w:pPr>
        <w:autoSpaceDE w:val="0"/>
        <w:autoSpaceDN w:val="0"/>
        <w:adjustRightInd w:val="0"/>
        <w:spacing w:after="0" w:line="240" w:lineRule="auto"/>
        <w:jc w:val="both"/>
        <w:rPr>
          <w:rFonts w:ascii="Verdana" w:hAnsi="Verdana"/>
          <w:sz w:val="20"/>
          <w:szCs w:val="20"/>
        </w:rPr>
      </w:pPr>
      <w:r>
        <w:rPr>
          <w:rFonts w:ascii="Verdana" w:hAnsi="Verdana" w:cs="Verdana"/>
          <w:sz w:val="20"/>
          <w:szCs w:val="20"/>
        </w:rPr>
        <w:lastRenderedPageBreak/>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E723B" w:rsidRDefault="00BE723B">
      <w:pPr>
        <w:pStyle w:val="Default"/>
        <w:rPr>
          <w:sz w:val="23"/>
          <w:szCs w:val="23"/>
        </w:rPr>
      </w:pPr>
    </w:p>
    <w:p w:rsidR="00BE723B" w:rsidRDefault="00B26260">
      <w:pPr>
        <w:pStyle w:val="Default"/>
        <w:rPr>
          <w:rFonts w:ascii="Verdana" w:hAnsi="Verdana"/>
          <w:sz w:val="20"/>
          <w:szCs w:val="20"/>
        </w:rPr>
      </w:pPr>
      <w:r>
        <w:rPr>
          <w:rFonts w:ascii="Verdana" w:hAnsi="Verdana"/>
          <w:b/>
          <w:bCs/>
          <w:sz w:val="20"/>
          <w:szCs w:val="20"/>
        </w:rPr>
        <w:t xml:space="preserve">XI. Opis sposobu przygotowywania ofert: </w:t>
      </w:r>
    </w:p>
    <w:p w:rsidR="00BE723B" w:rsidRDefault="00B26260">
      <w:pPr>
        <w:pStyle w:val="Nagwek2"/>
        <w:numPr>
          <w:ilvl w:val="0"/>
          <w:numId w:val="9"/>
        </w:numPr>
        <w:tabs>
          <w:tab w:val="clear" w:pos="720"/>
          <w:tab w:val="left" w:pos="360"/>
        </w:tabs>
        <w:ind w:left="360"/>
        <w:rPr>
          <w:rFonts w:ascii="Verdana" w:hAnsi="Verdana" w:cs="Verdana"/>
          <w:i w:val="0"/>
          <w:iCs w:val="0"/>
          <w:sz w:val="20"/>
          <w:szCs w:val="20"/>
          <w:lang w:val="pl-PL"/>
        </w:rPr>
      </w:pPr>
      <w:r>
        <w:rPr>
          <w:rFonts w:ascii="Verdana" w:hAnsi="Verdana" w:cs="Verdana"/>
          <w:i w:val="0"/>
          <w:iCs w:val="0"/>
          <w:sz w:val="20"/>
          <w:szCs w:val="20"/>
        </w:rPr>
        <w:t>Wymagania podstawowe.</w:t>
      </w:r>
    </w:p>
    <w:p w:rsidR="00BE723B" w:rsidRDefault="00B26260">
      <w:pPr>
        <w:spacing w:after="200" w:line="276" w:lineRule="auto"/>
        <w:jc w:val="both"/>
        <w:rPr>
          <w:rFonts w:ascii="Verdana" w:hAnsi="Verdana" w:cs="Verdana"/>
          <w:color w:val="000000"/>
          <w:sz w:val="20"/>
          <w:szCs w:val="20"/>
        </w:rPr>
      </w:pPr>
      <w:r>
        <w:rPr>
          <w:rFonts w:ascii="Verdana" w:hAnsi="Verdana" w:cs="Verdana"/>
          <w:color w:val="000000"/>
          <w:sz w:val="20"/>
          <w:szCs w:val="20"/>
        </w:rPr>
        <w:t>Każdy Wykonawca może złożyć</w:t>
      </w:r>
      <w:r>
        <w:rPr>
          <w:rFonts w:ascii="Verdana" w:hAnsi="Verdana" w:cs="Verdana"/>
          <w:b/>
          <w:color w:val="000000"/>
          <w:sz w:val="20"/>
          <w:szCs w:val="20"/>
        </w:rPr>
        <w:t xml:space="preserve"> jedną</w:t>
      </w:r>
      <w:r>
        <w:rPr>
          <w:rFonts w:ascii="Verdana" w:hAnsi="Verdana" w:cs="Verdana"/>
          <w:color w:val="000000"/>
          <w:sz w:val="20"/>
          <w:szCs w:val="20"/>
        </w:rPr>
        <w:t xml:space="preserve"> ofertę.</w:t>
      </w:r>
    </w:p>
    <w:p w:rsidR="00BE723B" w:rsidRDefault="00B26260">
      <w:pPr>
        <w:numPr>
          <w:ilvl w:val="1"/>
          <w:numId w:val="9"/>
        </w:numPr>
        <w:tabs>
          <w:tab w:val="clear" w:pos="1440"/>
          <w:tab w:val="left" w:pos="720"/>
        </w:tabs>
        <w:spacing w:before="120" w:after="0" w:line="240" w:lineRule="auto"/>
        <w:ind w:left="714" w:hanging="357"/>
        <w:jc w:val="both"/>
        <w:rPr>
          <w:rFonts w:ascii="Verdana" w:hAnsi="Verdana" w:cs="Verdana"/>
          <w:color w:val="000000"/>
          <w:sz w:val="20"/>
          <w:szCs w:val="20"/>
        </w:rPr>
      </w:pPr>
      <w:r>
        <w:rPr>
          <w:rFonts w:ascii="Verdana" w:hAnsi="Verdana" w:cs="Verdana"/>
          <w:color w:val="000000"/>
          <w:sz w:val="20"/>
          <w:szCs w:val="20"/>
        </w:rPr>
        <w:t>Ofertę należy przygotować ściśle według wymagań określonych w niniejszej SIWZ.</w:t>
      </w:r>
    </w:p>
    <w:p w:rsidR="00BE723B" w:rsidRDefault="00B26260">
      <w:pPr>
        <w:numPr>
          <w:ilvl w:val="1"/>
          <w:numId w:val="9"/>
        </w:numPr>
        <w:tabs>
          <w:tab w:val="clear" w:pos="1440"/>
          <w:tab w:val="left" w:pos="720"/>
        </w:tabs>
        <w:spacing w:before="120" w:after="0" w:line="240" w:lineRule="auto"/>
        <w:ind w:left="714" w:hanging="357"/>
        <w:jc w:val="both"/>
        <w:rPr>
          <w:rFonts w:ascii="Verdana" w:hAnsi="Verdana" w:cs="Verdana"/>
          <w:color w:val="000000"/>
          <w:sz w:val="20"/>
          <w:szCs w:val="20"/>
        </w:rPr>
      </w:pPr>
      <w:r>
        <w:rPr>
          <w:rFonts w:ascii="Verdana" w:hAnsi="Verdana" w:cs="Verdana"/>
          <w:color w:val="000000"/>
          <w:sz w:val="20"/>
          <w:szCs w:val="20"/>
        </w:rPr>
        <w:t>Oferta musi być podpisana przez osobę /osoby/ upoważnione do reprezentowania Wykonawcy /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BE723B" w:rsidRDefault="00B26260">
      <w:pPr>
        <w:numPr>
          <w:ilvl w:val="1"/>
          <w:numId w:val="9"/>
        </w:numPr>
        <w:tabs>
          <w:tab w:val="clear" w:pos="1440"/>
          <w:tab w:val="left" w:pos="720"/>
        </w:tabs>
        <w:spacing w:before="120" w:after="0" w:line="240" w:lineRule="auto"/>
        <w:ind w:left="720"/>
        <w:jc w:val="both"/>
        <w:rPr>
          <w:rFonts w:ascii="Verdana" w:hAnsi="Verdana" w:cs="Verdana"/>
          <w:color w:val="000000"/>
          <w:sz w:val="20"/>
          <w:szCs w:val="20"/>
        </w:rPr>
      </w:pPr>
      <w:r>
        <w:rPr>
          <w:rFonts w:ascii="Verdana" w:hAnsi="Verdana" w:cs="Verdana"/>
          <w:color w:val="000000"/>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p>
    <w:p w:rsidR="00BE723B" w:rsidRDefault="00B26260">
      <w:pPr>
        <w:numPr>
          <w:ilvl w:val="1"/>
          <w:numId w:val="9"/>
        </w:numPr>
        <w:tabs>
          <w:tab w:val="clear" w:pos="1440"/>
          <w:tab w:val="left" w:pos="720"/>
        </w:tabs>
        <w:spacing w:before="120" w:after="0" w:line="240" w:lineRule="auto"/>
        <w:ind w:left="720"/>
        <w:jc w:val="both"/>
        <w:rPr>
          <w:rFonts w:ascii="Verdana" w:hAnsi="Verdana" w:cs="Verdana"/>
          <w:color w:val="000000"/>
          <w:sz w:val="20"/>
          <w:szCs w:val="20"/>
        </w:rPr>
      </w:pPr>
      <w:r>
        <w:rPr>
          <w:rFonts w:ascii="Verdana" w:hAnsi="Verdana" w:cs="Verdana"/>
          <w:color w:val="000000"/>
          <w:sz w:val="20"/>
          <w:szCs w:val="20"/>
        </w:rPr>
        <w:t xml:space="preserve">Wzory dokumentów dołączonych do niniejszej SIWZ powinny zostać wypełnione przez Wykonawcę i dołączone do oferty bądź też przygotowane przez Wykonawcę w zgodnej z niniejszą SIWZ formie /dopuszcza się dokonanie we wzorach zmian pod warunkiem, że będą w nich zawarte co najmniej wszystkie wymagane informacje.    </w:t>
      </w:r>
    </w:p>
    <w:p w:rsidR="00BE723B" w:rsidRDefault="00B26260">
      <w:pPr>
        <w:numPr>
          <w:ilvl w:val="1"/>
          <w:numId w:val="9"/>
        </w:numPr>
        <w:tabs>
          <w:tab w:val="clear" w:pos="1440"/>
          <w:tab w:val="left" w:pos="720"/>
        </w:tabs>
        <w:spacing w:before="120" w:after="0" w:line="240" w:lineRule="auto"/>
        <w:ind w:left="720"/>
        <w:jc w:val="both"/>
        <w:rPr>
          <w:rFonts w:ascii="Verdana" w:hAnsi="Verdana" w:cs="Verdana"/>
          <w:color w:val="000000"/>
          <w:sz w:val="20"/>
          <w:szCs w:val="20"/>
        </w:rPr>
      </w:pPr>
      <w:r>
        <w:rPr>
          <w:rFonts w:ascii="Verdana" w:hAnsi="Verdana" w:cs="Verdana"/>
          <w:color w:val="000000"/>
          <w:sz w:val="20"/>
          <w:szCs w:val="20"/>
        </w:rPr>
        <w:t xml:space="preserve">We wszystkich przypadkach, gdzie jest mowa o pieczątkach, Zamawiający dopuszcza złożenie czytelnego zapisu o treści pieczęci zawierającego, co najmniej oznaczenie nazwy firmy i siedziby.  </w:t>
      </w:r>
    </w:p>
    <w:p w:rsidR="00BE723B" w:rsidRDefault="00B26260">
      <w:pPr>
        <w:numPr>
          <w:ilvl w:val="1"/>
          <w:numId w:val="9"/>
        </w:numPr>
        <w:tabs>
          <w:tab w:val="clear" w:pos="1440"/>
          <w:tab w:val="left" w:pos="720"/>
        </w:tabs>
        <w:spacing w:before="120" w:after="0" w:line="240" w:lineRule="auto"/>
        <w:ind w:left="714" w:hanging="357"/>
        <w:jc w:val="both"/>
        <w:rPr>
          <w:rFonts w:ascii="Verdana" w:hAnsi="Verdana" w:cs="Verdana"/>
          <w:color w:val="000000"/>
          <w:sz w:val="20"/>
          <w:szCs w:val="20"/>
        </w:rPr>
      </w:pPr>
      <w:r>
        <w:rPr>
          <w:rFonts w:ascii="Verdana" w:hAnsi="Verdana" w:cs="Verdana"/>
          <w:color w:val="000000"/>
          <w:sz w:val="20"/>
          <w:szCs w:val="20"/>
        </w:rPr>
        <w:t>Wykonawca ponosi wszelkie koszty związane z przygotowaniem i złożeniem oferty z uwzględnieniem treści art. 93 ust. 4 ustawy Pzp.</w:t>
      </w:r>
    </w:p>
    <w:p w:rsidR="00BE723B" w:rsidRDefault="00B26260">
      <w:pPr>
        <w:pStyle w:val="Nagwek2"/>
        <w:numPr>
          <w:ilvl w:val="0"/>
          <w:numId w:val="9"/>
        </w:numPr>
        <w:tabs>
          <w:tab w:val="clear" w:pos="720"/>
          <w:tab w:val="left" w:pos="360"/>
        </w:tabs>
        <w:spacing w:before="120" w:after="120"/>
        <w:ind w:left="357" w:hanging="357"/>
        <w:rPr>
          <w:rFonts w:ascii="Verdana" w:hAnsi="Verdana" w:cs="Verdana"/>
          <w:i w:val="0"/>
          <w:iCs w:val="0"/>
          <w:sz w:val="20"/>
          <w:szCs w:val="20"/>
        </w:rPr>
      </w:pPr>
      <w:r>
        <w:rPr>
          <w:rFonts w:ascii="Verdana" w:hAnsi="Verdana" w:cs="Verdana"/>
          <w:i w:val="0"/>
          <w:iCs w:val="0"/>
          <w:sz w:val="20"/>
          <w:szCs w:val="20"/>
        </w:rPr>
        <w:t>Forma oferty:</w:t>
      </w:r>
    </w:p>
    <w:p w:rsidR="00BE723B" w:rsidRDefault="00B26260">
      <w:pPr>
        <w:numPr>
          <w:ilvl w:val="0"/>
          <w:numId w:val="10"/>
        </w:numPr>
        <w:spacing w:before="120" w:after="0" w:line="240" w:lineRule="auto"/>
        <w:ind w:left="284"/>
        <w:jc w:val="both"/>
        <w:rPr>
          <w:rFonts w:ascii="Verdana" w:hAnsi="Verdana" w:cs="Verdana"/>
          <w:color w:val="FF0000"/>
          <w:sz w:val="20"/>
          <w:szCs w:val="20"/>
        </w:rPr>
      </w:pPr>
      <w:r>
        <w:rPr>
          <w:rFonts w:ascii="Verdana" w:hAnsi="Verdana" w:cs="Verdana"/>
          <w:sz w:val="20"/>
          <w:szCs w:val="20"/>
        </w:rPr>
        <w:t xml:space="preserve">Oferta musi być sporządzona w języku polskim, w 1 egzemplarzu, mieć formę pisemną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Pr>
          <w:rFonts w:ascii="Verdana" w:hAnsi="Verdana" w:cs="Verdana"/>
          <w:b/>
          <w:i/>
          <w:color w:val="000000" w:themeColor="text1"/>
          <w:sz w:val="20"/>
          <w:szCs w:val="20"/>
        </w:rPr>
        <w:t>Zamawiający nie dopuszcza składania oferty w postaci elektronicznej.</w:t>
      </w:r>
    </w:p>
    <w:p w:rsidR="00BE723B" w:rsidRDefault="00B26260">
      <w:pPr>
        <w:numPr>
          <w:ilvl w:val="0"/>
          <w:numId w:val="10"/>
        </w:numPr>
        <w:spacing w:before="120" w:after="0" w:line="240" w:lineRule="auto"/>
        <w:ind w:left="284"/>
        <w:jc w:val="both"/>
        <w:rPr>
          <w:rFonts w:ascii="Verdana" w:hAnsi="Verdana" w:cs="Verdana"/>
          <w:sz w:val="20"/>
          <w:szCs w:val="20"/>
        </w:rPr>
      </w:pPr>
      <w:r>
        <w:rPr>
          <w:rFonts w:ascii="Verdana" w:hAnsi="Verdana" w:cs="Verdana"/>
          <w:sz w:val="20"/>
          <w:szCs w:val="20"/>
        </w:rPr>
        <w:t>Dokumenty przygotowywane samodzielnie przez Wykonawcę na podstawie wzorów stanowiących załączniki do niniejszej SIWZ powinny mieć formę wydruku komputerowego lub maszynopisu.</w:t>
      </w:r>
    </w:p>
    <w:p w:rsidR="00BE723B" w:rsidRDefault="00B26260">
      <w:pPr>
        <w:numPr>
          <w:ilvl w:val="0"/>
          <w:numId w:val="10"/>
        </w:numPr>
        <w:spacing w:before="120" w:after="0" w:line="240" w:lineRule="auto"/>
        <w:ind w:left="284"/>
        <w:jc w:val="both"/>
        <w:rPr>
          <w:rFonts w:ascii="Verdana" w:hAnsi="Verdana" w:cs="Verdana"/>
          <w:sz w:val="20"/>
          <w:szCs w:val="20"/>
        </w:rPr>
      </w:pPr>
      <w:r>
        <w:rPr>
          <w:rFonts w:ascii="Verdana" w:hAnsi="Verdana" w:cs="Verdana"/>
          <w:sz w:val="20"/>
          <w:szCs w:val="20"/>
        </w:rPr>
        <w:t>Całość oferty powinna być złożona w formie uniemożliwiającej jej przypadkowe zdekompletowanie.</w:t>
      </w:r>
      <w:r>
        <w:rPr>
          <w:rFonts w:ascii="Verdana" w:hAnsi="Verdana" w:cs="Verdana"/>
          <w:b/>
          <w:bCs/>
          <w:i/>
          <w:iCs/>
          <w:sz w:val="20"/>
          <w:szCs w:val="20"/>
        </w:rPr>
        <w:t xml:space="preserve"> </w:t>
      </w:r>
    </w:p>
    <w:p w:rsidR="00BE723B" w:rsidRDefault="00B26260">
      <w:pPr>
        <w:numPr>
          <w:ilvl w:val="0"/>
          <w:numId w:val="10"/>
        </w:numPr>
        <w:spacing w:before="120" w:after="0" w:line="240" w:lineRule="auto"/>
        <w:ind w:left="284"/>
        <w:jc w:val="both"/>
        <w:rPr>
          <w:rFonts w:ascii="Verdana" w:hAnsi="Verdana" w:cs="Verdana"/>
          <w:sz w:val="20"/>
          <w:szCs w:val="20"/>
        </w:rPr>
      </w:pPr>
      <w:r>
        <w:rPr>
          <w:rFonts w:ascii="Verdana" w:hAnsi="Verdana" w:cs="Verdana"/>
          <w:sz w:val="20"/>
          <w:szCs w:val="20"/>
        </w:rPr>
        <w:lastRenderedPageBreak/>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BE723B" w:rsidRDefault="00B26260">
      <w:pPr>
        <w:numPr>
          <w:ilvl w:val="0"/>
          <w:numId w:val="10"/>
        </w:numPr>
        <w:spacing w:before="120" w:after="0" w:line="240" w:lineRule="auto"/>
        <w:ind w:left="284"/>
        <w:jc w:val="both"/>
        <w:rPr>
          <w:rFonts w:ascii="Verdana" w:hAnsi="Verdana" w:cs="Verdana"/>
          <w:sz w:val="20"/>
          <w:szCs w:val="20"/>
        </w:rPr>
      </w:pPr>
      <w:r>
        <w:rPr>
          <w:rFonts w:ascii="Verdana" w:hAnsi="Verdana" w:cs="Verdana"/>
          <w:sz w:val="20"/>
          <w:szCs w:val="20"/>
        </w:rPr>
        <w:t>Wszelkie miejsca w ofercie, w których Wykonawca naniósł poprawki lub zmiany wpisywanej przez siebie treści muszą być parafowane przez osobę (osoby) podpisującą (podpisujące) ofertę.</w:t>
      </w:r>
    </w:p>
    <w:p w:rsidR="00BE723B" w:rsidRDefault="00B26260">
      <w:pPr>
        <w:numPr>
          <w:ilvl w:val="0"/>
          <w:numId w:val="10"/>
        </w:numPr>
        <w:spacing w:before="120" w:after="0" w:line="240" w:lineRule="auto"/>
        <w:ind w:left="284"/>
        <w:jc w:val="both"/>
        <w:rPr>
          <w:rFonts w:ascii="Verdana" w:hAnsi="Verdana" w:cs="Verdana"/>
          <w:sz w:val="20"/>
          <w:szCs w:val="20"/>
        </w:rPr>
      </w:pPr>
      <w:r>
        <w:rPr>
          <w:rFonts w:ascii="Verdana" w:hAnsi="Verdana" w:cs="Verdana"/>
          <w:sz w:val="20"/>
          <w:szCs w:val="20"/>
        </w:rPr>
        <w:t>Dokumenty wchodzące w skład oferty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BE723B" w:rsidRDefault="00B26260">
      <w:pPr>
        <w:numPr>
          <w:ilvl w:val="1"/>
          <w:numId w:val="11"/>
        </w:numPr>
        <w:tabs>
          <w:tab w:val="clear" w:pos="1440"/>
          <w:tab w:val="left" w:pos="360"/>
        </w:tabs>
        <w:spacing w:before="120" w:after="120" w:line="240" w:lineRule="auto"/>
        <w:ind w:left="357" w:hanging="357"/>
        <w:jc w:val="both"/>
        <w:rPr>
          <w:rFonts w:ascii="Verdana" w:hAnsi="Verdana" w:cs="Verdana"/>
          <w:b/>
          <w:bCs/>
          <w:color w:val="000000"/>
          <w:sz w:val="20"/>
          <w:szCs w:val="20"/>
        </w:rPr>
      </w:pPr>
      <w:r>
        <w:rPr>
          <w:rFonts w:ascii="Verdana" w:hAnsi="Verdana" w:cs="Verdana"/>
          <w:b/>
          <w:bCs/>
          <w:color w:val="000000"/>
          <w:sz w:val="20"/>
          <w:szCs w:val="20"/>
        </w:rPr>
        <w:t>Zawartość oferty:</w:t>
      </w:r>
    </w:p>
    <w:p w:rsidR="00BE723B" w:rsidRDefault="00B26260">
      <w:pPr>
        <w:spacing w:after="0" w:line="240" w:lineRule="auto"/>
        <w:ind w:firstLine="357"/>
        <w:jc w:val="both"/>
        <w:rPr>
          <w:rFonts w:ascii="Verdana" w:hAnsi="Verdana" w:cs="Verdana"/>
          <w:b/>
          <w:bCs/>
          <w:color w:val="000000"/>
          <w:sz w:val="20"/>
          <w:szCs w:val="20"/>
          <w:u w:val="single"/>
        </w:rPr>
      </w:pPr>
      <w:r>
        <w:rPr>
          <w:rFonts w:ascii="Verdana" w:hAnsi="Verdana" w:cs="Verdana"/>
          <w:b/>
          <w:bCs/>
          <w:color w:val="000000"/>
          <w:sz w:val="20"/>
          <w:szCs w:val="20"/>
          <w:u w:val="single"/>
        </w:rPr>
        <w:t xml:space="preserve">Kompletna oferta musi zawierać </w:t>
      </w:r>
    </w:p>
    <w:p w:rsidR="00BE723B" w:rsidRDefault="00BE723B">
      <w:pPr>
        <w:autoSpaceDE w:val="0"/>
        <w:autoSpaceDN w:val="0"/>
        <w:adjustRightInd w:val="0"/>
        <w:spacing w:after="0" w:line="240" w:lineRule="auto"/>
        <w:rPr>
          <w:rFonts w:ascii="Verdana" w:hAnsi="Verdana" w:cs="Verdana"/>
          <w:sz w:val="18"/>
          <w:szCs w:val="18"/>
        </w:rPr>
      </w:pPr>
    </w:p>
    <w:p w:rsidR="00BE723B" w:rsidRDefault="00B26260">
      <w:pPr>
        <w:autoSpaceDE w:val="0"/>
        <w:autoSpaceDN w:val="0"/>
        <w:adjustRightInd w:val="0"/>
        <w:spacing w:after="0" w:line="240" w:lineRule="auto"/>
        <w:rPr>
          <w:rFonts w:ascii="Verdana" w:hAnsi="Verdana" w:cs="Verdana"/>
          <w:sz w:val="20"/>
          <w:szCs w:val="20"/>
        </w:rPr>
      </w:pPr>
      <w:r>
        <w:rPr>
          <w:rFonts w:ascii="Verdana" w:hAnsi="Verdana" w:cs="Verdana"/>
          <w:sz w:val="20"/>
          <w:szCs w:val="20"/>
        </w:rPr>
        <w:t>Oferta powinna składać się z :</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pStyle w:val="Akapitzlist1"/>
        <w:numPr>
          <w:ilvl w:val="1"/>
          <w:numId w:val="9"/>
        </w:numPr>
        <w:tabs>
          <w:tab w:val="clear" w:pos="1440"/>
          <w:tab w:val="left" w:pos="426"/>
        </w:tabs>
        <w:autoSpaceDE w:val="0"/>
        <w:autoSpaceDN w:val="0"/>
        <w:adjustRightInd w:val="0"/>
        <w:ind w:left="0" w:firstLine="0"/>
        <w:jc w:val="both"/>
        <w:rPr>
          <w:rFonts w:ascii="Verdana" w:hAnsi="Verdana" w:cs="Verdana"/>
          <w:sz w:val="20"/>
          <w:szCs w:val="20"/>
        </w:rPr>
      </w:pPr>
      <w:r>
        <w:rPr>
          <w:rFonts w:ascii="Verdana" w:hAnsi="Verdana" w:cs="Verdana"/>
          <w:sz w:val="20"/>
          <w:szCs w:val="20"/>
        </w:rPr>
        <w:t xml:space="preserve">Formularza ofertowego zgodnego z treścią </w:t>
      </w:r>
      <w:r>
        <w:rPr>
          <w:rFonts w:ascii="Verdana" w:hAnsi="Verdana" w:cs="Verdana-Bold"/>
          <w:b/>
          <w:bCs/>
          <w:sz w:val="20"/>
          <w:szCs w:val="20"/>
        </w:rPr>
        <w:t>Załącznika nr 1 do SIWZ</w:t>
      </w:r>
      <w:r>
        <w:rPr>
          <w:rFonts w:ascii="Verdana" w:hAnsi="Verdana" w:cs="Verdana"/>
          <w:sz w:val="20"/>
          <w:szCs w:val="20"/>
        </w:rPr>
        <w:t>,</w:t>
      </w:r>
    </w:p>
    <w:p w:rsidR="00BE723B" w:rsidRDefault="00BE723B">
      <w:pPr>
        <w:pStyle w:val="Akapitzlist1"/>
        <w:tabs>
          <w:tab w:val="left" w:pos="426"/>
        </w:tabs>
        <w:autoSpaceDE w:val="0"/>
        <w:autoSpaceDN w:val="0"/>
        <w:adjustRightInd w:val="0"/>
        <w:ind w:left="0"/>
        <w:jc w:val="both"/>
        <w:rPr>
          <w:rFonts w:ascii="Verdana" w:hAnsi="Verdana" w:cs="Verdana"/>
          <w:sz w:val="20"/>
          <w:szCs w:val="20"/>
        </w:rPr>
      </w:pP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TimesNewRomanPSMT"/>
          <w:sz w:val="20"/>
          <w:szCs w:val="20"/>
        </w:rPr>
        <w:t xml:space="preserve">2) </w:t>
      </w:r>
      <w:r>
        <w:rPr>
          <w:rFonts w:ascii="Verdana" w:hAnsi="Verdana" w:cs="Verdana"/>
          <w:sz w:val="20"/>
          <w:szCs w:val="20"/>
        </w:rPr>
        <w:t xml:space="preserve">Oświadczenia o spełnieniu warunków udziału i nie podleganiu wykluczeniu z postępowania (zwane dalej Oświadczeniem) stanowiącego wstępne potwierdzenie, że wykonawca nie podlega wykluczeniu oraz spełnia warunki udziału w postępowaniu </w:t>
      </w:r>
      <w:r>
        <w:rPr>
          <w:rFonts w:ascii="Verdana" w:hAnsi="Verdana" w:cs="Verdana-Bold"/>
          <w:b/>
          <w:bCs/>
          <w:sz w:val="20"/>
          <w:szCs w:val="20"/>
        </w:rPr>
        <w:t>–</w:t>
      </w:r>
      <w:r>
        <w:rPr>
          <w:rFonts w:ascii="Verdana" w:hAnsi="Verdana" w:cs="Verdana"/>
          <w:sz w:val="20"/>
          <w:szCs w:val="20"/>
        </w:rPr>
        <w:t xml:space="preserve"> zgodnego z treścią </w:t>
      </w:r>
      <w:r>
        <w:rPr>
          <w:rFonts w:ascii="Verdana" w:hAnsi="Verdana" w:cs="Verdana-Bold"/>
          <w:b/>
          <w:bCs/>
          <w:sz w:val="20"/>
          <w:szCs w:val="20"/>
        </w:rPr>
        <w:t>Załącznika nr 2 i 3 do SIWZ,</w:t>
      </w:r>
    </w:p>
    <w:p w:rsidR="00BE723B" w:rsidRDefault="00BE723B">
      <w:pPr>
        <w:autoSpaceDE w:val="0"/>
        <w:autoSpaceDN w:val="0"/>
        <w:adjustRightInd w:val="0"/>
        <w:spacing w:after="0" w:line="240" w:lineRule="auto"/>
        <w:jc w:val="both"/>
        <w:rPr>
          <w:rFonts w:ascii="Verdana" w:hAnsi="Verdana" w:cs="Verdana-Bold"/>
          <w:b/>
          <w:bCs/>
          <w:sz w:val="20"/>
          <w:szCs w:val="20"/>
        </w:rPr>
      </w:pPr>
    </w:p>
    <w:p w:rsidR="00BE723B" w:rsidRDefault="00B26260">
      <w:pPr>
        <w:autoSpaceDE w:val="0"/>
        <w:autoSpaceDN w:val="0"/>
        <w:adjustRightInd w:val="0"/>
        <w:spacing w:after="0" w:line="240" w:lineRule="auto"/>
        <w:jc w:val="both"/>
        <w:rPr>
          <w:rFonts w:ascii="Verdana" w:hAnsi="Verdana" w:cs="Verdana-Italic"/>
          <w:i/>
          <w:iCs/>
          <w:sz w:val="20"/>
          <w:szCs w:val="20"/>
        </w:rPr>
      </w:pPr>
      <w:r>
        <w:rPr>
          <w:rFonts w:ascii="Verdana" w:hAnsi="Verdana" w:cs="TimesNewRomanPSMT"/>
          <w:sz w:val="20"/>
          <w:szCs w:val="20"/>
        </w:rPr>
        <w:t>3)</w:t>
      </w:r>
      <w:r>
        <w:rPr>
          <w:rFonts w:ascii="Verdana" w:hAnsi="Verdana" w:cs="Verdana"/>
          <w:sz w:val="20"/>
          <w:szCs w:val="20"/>
        </w:rPr>
        <w:t xml:space="preserve">zobowiązania innych podmiotów do oddania wykonawcy do dyspozycji niezbędnych zasobów na potrzeby realizacji zamówienia (art. 22a ust. 2 ustawy Pzp) </w:t>
      </w:r>
      <w:r>
        <w:rPr>
          <w:rFonts w:ascii="Verdana" w:hAnsi="Verdana" w:cs="Verdana-Italic"/>
          <w:i/>
          <w:iCs/>
          <w:sz w:val="20"/>
          <w:szCs w:val="20"/>
        </w:rPr>
        <w:t>(jeżeli dotyczy)</w:t>
      </w:r>
    </w:p>
    <w:p w:rsidR="00C53BC0" w:rsidRDefault="00C53BC0">
      <w:pPr>
        <w:autoSpaceDE w:val="0"/>
        <w:autoSpaceDN w:val="0"/>
        <w:adjustRightInd w:val="0"/>
        <w:spacing w:after="0" w:line="240" w:lineRule="auto"/>
        <w:jc w:val="both"/>
        <w:rPr>
          <w:rFonts w:ascii="Verdana" w:hAnsi="Verdana" w:cs="Verdana-Italic"/>
          <w:i/>
          <w:iCs/>
          <w:sz w:val="20"/>
          <w:szCs w:val="20"/>
        </w:rPr>
      </w:pPr>
    </w:p>
    <w:p w:rsidR="00BE723B" w:rsidRDefault="00B26260">
      <w:pPr>
        <w:autoSpaceDE w:val="0"/>
        <w:autoSpaceDN w:val="0"/>
        <w:adjustRightInd w:val="0"/>
        <w:spacing w:after="0" w:line="240" w:lineRule="auto"/>
        <w:jc w:val="both"/>
        <w:rPr>
          <w:rFonts w:ascii="Verdana" w:hAnsi="Verdana" w:cs="Verdana-Italic"/>
          <w:i/>
          <w:iCs/>
          <w:sz w:val="20"/>
          <w:szCs w:val="20"/>
        </w:rPr>
      </w:pPr>
      <w:r>
        <w:rPr>
          <w:rFonts w:ascii="Verdana" w:hAnsi="Verdana" w:cs="TimesNewRomanPS-ItalicMT"/>
          <w:i/>
          <w:iCs/>
          <w:sz w:val="20"/>
          <w:szCs w:val="20"/>
        </w:rPr>
        <w:t xml:space="preserve">4) </w:t>
      </w:r>
      <w:r>
        <w:rPr>
          <w:rFonts w:ascii="Verdana" w:hAnsi="Verdana" w:cs="Verdana"/>
          <w:sz w:val="20"/>
          <w:szCs w:val="20"/>
        </w:rPr>
        <w:t xml:space="preserve">pełnomocnictwa - w </w:t>
      </w:r>
      <w:r>
        <w:rPr>
          <w:rFonts w:ascii="Verdana" w:hAnsi="Verdana" w:cs="Arial"/>
          <w:sz w:val="20"/>
          <w:szCs w:val="20"/>
        </w:rPr>
        <w:t>oryginale lub kopii poświadczonej za zgodność z oryginałem przez notariusza</w:t>
      </w:r>
      <w:r>
        <w:rPr>
          <w:rFonts w:ascii="Verdana" w:hAnsi="Verdana" w:cs="Verdana-Italic"/>
          <w:i/>
          <w:iCs/>
          <w:sz w:val="20"/>
          <w:szCs w:val="20"/>
        </w:rPr>
        <w:t xml:space="preserve"> (jeżeli dotyczy),</w:t>
      </w:r>
    </w:p>
    <w:p w:rsidR="00C53BC0" w:rsidRDefault="00C53BC0" w:rsidP="00C53BC0">
      <w:pPr>
        <w:autoSpaceDE w:val="0"/>
        <w:autoSpaceDN w:val="0"/>
        <w:adjustRightInd w:val="0"/>
        <w:spacing w:after="0" w:line="240" w:lineRule="auto"/>
        <w:jc w:val="both"/>
        <w:rPr>
          <w:rFonts w:ascii="Verdana" w:hAnsi="Verdana" w:cs="Verdana-Italic"/>
          <w:i/>
          <w:iCs/>
          <w:sz w:val="20"/>
          <w:szCs w:val="20"/>
        </w:rPr>
      </w:pPr>
    </w:p>
    <w:p w:rsidR="00C53BC0" w:rsidRPr="00C53BC0" w:rsidRDefault="00B26260" w:rsidP="00C53BC0">
      <w:pPr>
        <w:autoSpaceDE w:val="0"/>
        <w:autoSpaceDN w:val="0"/>
        <w:adjustRightInd w:val="0"/>
        <w:spacing w:after="0" w:line="240" w:lineRule="auto"/>
        <w:jc w:val="both"/>
        <w:rPr>
          <w:rFonts w:ascii="Verdana" w:hAnsi="Verdana" w:cs="Verdana"/>
          <w:sz w:val="20"/>
          <w:szCs w:val="20"/>
          <w:lang w:eastAsia="pl-PL"/>
        </w:rPr>
      </w:pPr>
      <w:r w:rsidRPr="00C53BC0">
        <w:rPr>
          <w:rFonts w:ascii="Verdana" w:hAnsi="Verdana" w:cs="Verdana-Italic"/>
          <w:i/>
          <w:iCs/>
          <w:sz w:val="20"/>
          <w:szCs w:val="20"/>
        </w:rPr>
        <w:t xml:space="preserve">5) </w:t>
      </w:r>
      <w:r w:rsidR="00C53BC0" w:rsidRPr="00C53BC0">
        <w:rPr>
          <w:rFonts w:ascii="Verdana" w:hAnsi="Verdana" w:cs="Verdana"/>
          <w:sz w:val="20"/>
          <w:szCs w:val="20"/>
        </w:rPr>
        <w:t xml:space="preserve">Odpis z właściwego rejestru lub z centralnej ewidencji i informacji o działalności gospodarczej (KRS, CEIDG) składa Wykonawca najwyżej oceniony w rankingu ofert, na wezwanie Zamawiającego w trybie art. 26 ust. 2 ustawy Pzp, z zastrzeżeniem, że jeśli Wykonawca w formularzu ofertowym (załącznik nr 1) wskaże dostępność tego dokumentu, w formie elektronicznej pod określonym adresem internetowym ogólnopolskiej i bezpłatnej bazy danych, Zamawiający pobierze samodzielnie z tej bazy danych wskazany przez Wykonawcę dokument.  </w:t>
      </w:r>
    </w:p>
    <w:p w:rsidR="00BE723B" w:rsidRDefault="00B26260" w:rsidP="00C53BC0">
      <w:pPr>
        <w:pStyle w:val="pkt"/>
        <w:autoSpaceDE w:val="0"/>
        <w:autoSpaceDN w:val="0"/>
        <w:spacing w:before="100" w:beforeAutospacing="1" w:after="100" w:afterAutospacing="1" w:line="276" w:lineRule="auto"/>
        <w:ind w:left="0" w:firstLine="0"/>
        <w:rPr>
          <w:rFonts w:ascii="Verdana" w:hAnsi="Verdana" w:cs="Verdana"/>
          <w:sz w:val="20"/>
          <w:szCs w:val="20"/>
        </w:rPr>
      </w:pPr>
      <w:r>
        <w:rPr>
          <w:rFonts w:ascii="Verdana" w:hAnsi="Verdana" w:cs="Verdana"/>
          <w:sz w:val="20"/>
          <w:szCs w:val="20"/>
        </w:rPr>
        <w:t>Oferta oraz pozostałe oświadczenia i dokumenty, dla których zamawiający określił wzory w formie formularzy winny być sporządzone zgodnie z tymi wzorami.</w:t>
      </w:r>
    </w:p>
    <w:p w:rsidR="00BE723B" w:rsidRDefault="00BE723B">
      <w:pPr>
        <w:pStyle w:val="Default"/>
        <w:jc w:val="both"/>
        <w:rPr>
          <w:b/>
          <w:bCs/>
          <w:sz w:val="20"/>
          <w:szCs w:val="20"/>
        </w:rPr>
      </w:pPr>
    </w:p>
    <w:p w:rsidR="00BE723B" w:rsidRDefault="00B26260">
      <w:pPr>
        <w:pStyle w:val="Default"/>
        <w:rPr>
          <w:rFonts w:ascii="Verdana" w:hAnsi="Verdana"/>
          <w:b/>
          <w:bCs/>
          <w:sz w:val="20"/>
          <w:szCs w:val="20"/>
        </w:rPr>
      </w:pPr>
      <w:r>
        <w:rPr>
          <w:rFonts w:ascii="Verdana" w:hAnsi="Verdana"/>
          <w:b/>
          <w:bCs/>
          <w:sz w:val="20"/>
          <w:szCs w:val="20"/>
        </w:rPr>
        <w:lastRenderedPageBreak/>
        <w:t xml:space="preserve">XII. Miejsce oraz termin składania i otwarcia ofert: </w:t>
      </w:r>
    </w:p>
    <w:p w:rsidR="00BE723B" w:rsidRDefault="00B26260">
      <w:pPr>
        <w:numPr>
          <w:ilvl w:val="0"/>
          <w:numId w:val="12"/>
        </w:numPr>
        <w:tabs>
          <w:tab w:val="left" w:pos="360"/>
        </w:tabs>
        <w:spacing w:after="0" w:line="240" w:lineRule="auto"/>
        <w:ind w:left="360"/>
        <w:jc w:val="both"/>
        <w:rPr>
          <w:rFonts w:ascii="Verdana" w:hAnsi="Verdana"/>
          <w:color w:val="000000"/>
          <w:sz w:val="20"/>
          <w:szCs w:val="20"/>
        </w:rPr>
      </w:pPr>
      <w:bookmarkStart w:id="0" w:name="_Toc350935105"/>
      <w:bookmarkStart w:id="1" w:name="_Toc350942099"/>
      <w:r>
        <w:rPr>
          <w:rFonts w:ascii="Verdana" w:hAnsi="Verdana"/>
          <w:color w:val="000000"/>
          <w:sz w:val="20"/>
          <w:szCs w:val="20"/>
        </w:rPr>
        <w:t>Ofertę należy złożyć w:</w:t>
      </w:r>
      <w:r>
        <w:rPr>
          <w:rFonts w:ascii="Arial" w:hAnsi="Arial" w:cs="Arial"/>
          <w:sz w:val="20"/>
          <w:szCs w:val="20"/>
        </w:rPr>
        <w:t xml:space="preserve"> </w:t>
      </w:r>
      <w:r>
        <w:rPr>
          <w:rFonts w:ascii="Verdana" w:hAnsi="Verdana" w:cs="Arial"/>
          <w:sz w:val="20"/>
          <w:szCs w:val="20"/>
        </w:rPr>
        <w:t>Urzędzie Miejskim w Grodzisku Mazowieckim</w:t>
      </w:r>
      <w:r>
        <w:rPr>
          <w:rFonts w:ascii="Verdana" w:hAnsi="Verdana" w:cs="Arial"/>
          <w:color w:val="000000"/>
          <w:sz w:val="20"/>
          <w:szCs w:val="20"/>
        </w:rPr>
        <w:t>, 05-825 Grodzisk Mazowiecki, ul. Kościuszki 32a, Sala Obsługi Mieszkańca</w:t>
      </w:r>
      <w:r>
        <w:rPr>
          <w:rFonts w:ascii="Verdana" w:hAnsi="Verdana"/>
          <w:color w:val="000000"/>
          <w:sz w:val="20"/>
          <w:szCs w:val="20"/>
        </w:rPr>
        <w:t>, w nieprzekraczalnym terminie:</w:t>
      </w:r>
    </w:p>
    <w:p w:rsidR="00BE723B" w:rsidRDefault="00BE723B">
      <w:pPr>
        <w:tabs>
          <w:tab w:val="left" w:pos="360"/>
        </w:tabs>
        <w:jc w:val="both"/>
        <w:rPr>
          <w:rFonts w:ascii="Verdana" w:hAnsi="Verdana" w:cs="Verdana"/>
          <w:color w:val="FF0000"/>
          <w:sz w:val="20"/>
          <w:szCs w:val="20"/>
        </w:rPr>
      </w:pPr>
    </w:p>
    <w:tbl>
      <w:tblPr>
        <w:tblW w:w="808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4"/>
        <w:gridCol w:w="2056"/>
        <w:gridCol w:w="2020"/>
        <w:gridCol w:w="2020"/>
      </w:tblGrid>
      <w:tr w:rsidR="00BE723B">
        <w:tc>
          <w:tcPr>
            <w:tcW w:w="1984" w:type="dxa"/>
          </w:tcPr>
          <w:p w:rsidR="00BE723B" w:rsidRDefault="00B26260">
            <w:pPr>
              <w:tabs>
                <w:tab w:val="left" w:pos="360"/>
                <w:tab w:val="center" w:pos="940"/>
                <w:tab w:val="right" w:pos="1880"/>
              </w:tabs>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t xml:space="preserve">do dnia </w:t>
            </w:r>
            <w:r>
              <w:rPr>
                <w:rFonts w:ascii="Verdana" w:hAnsi="Verdana" w:cs="Verdana"/>
                <w:b/>
                <w:bCs/>
                <w:sz w:val="20"/>
                <w:szCs w:val="20"/>
              </w:rPr>
              <w:tab/>
            </w:r>
          </w:p>
        </w:tc>
        <w:tc>
          <w:tcPr>
            <w:tcW w:w="2056" w:type="dxa"/>
          </w:tcPr>
          <w:p w:rsidR="00BE723B" w:rsidRDefault="00B9584C" w:rsidP="002934BE">
            <w:pPr>
              <w:tabs>
                <w:tab w:val="left" w:pos="360"/>
              </w:tabs>
              <w:jc w:val="center"/>
              <w:rPr>
                <w:rFonts w:ascii="Verdana" w:hAnsi="Verdana" w:cs="Verdana"/>
                <w:b/>
                <w:bCs/>
                <w:sz w:val="20"/>
                <w:szCs w:val="20"/>
              </w:rPr>
            </w:pPr>
            <w:r w:rsidRPr="00AA538A">
              <w:rPr>
                <w:rFonts w:ascii="Verdana" w:hAnsi="Verdana" w:cs="Verdana"/>
                <w:b/>
                <w:bCs/>
                <w:sz w:val="20"/>
                <w:szCs w:val="20"/>
              </w:rPr>
              <w:t>0</w:t>
            </w:r>
            <w:r w:rsidR="00601FEC">
              <w:rPr>
                <w:rFonts w:ascii="Verdana" w:hAnsi="Verdana" w:cs="Verdana"/>
                <w:b/>
                <w:bCs/>
                <w:sz w:val="20"/>
                <w:szCs w:val="20"/>
              </w:rPr>
              <w:t>9</w:t>
            </w:r>
            <w:r w:rsidR="00124B34" w:rsidRPr="00AA538A">
              <w:rPr>
                <w:rFonts w:ascii="Verdana" w:hAnsi="Verdana" w:cs="Verdana"/>
                <w:b/>
                <w:bCs/>
                <w:sz w:val="20"/>
                <w:szCs w:val="20"/>
              </w:rPr>
              <w:t>.</w:t>
            </w:r>
            <w:r w:rsidR="00F22900" w:rsidRPr="00AA538A">
              <w:rPr>
                <w:rFonts w:ascii="Verdana" w:hAnsi="Verdana" w:cs="Verdana"/>
                <w:b/>
                <w:bCs/>
                <w:sz w:val="20"/>
                <w:szCs w:val="20"/>
              </w:rPr>
              <w:t>10</w:t>
            </w:r>
            <w:r w:rsidR="00B26260" w:rsidRPr="00AA538A">
              <w:rPr>
                <w:rFonts w:ascii="Verdana" w:hAnsi="Verdana" w:cs="Verdana"/>
                <w:b/>
                <w:bCs/>
                <w:sz w:val="20"/>
                <w:szCs w:val="20"/>
              </w:rPr>
              <w:t>.201</w:t>
            </w:r>
            <w:r w:rsidRPr="00AA538A">
              <w:rPr>
                <w:rFonts w:ascii="Verdana" w:hAnsi="Verdana" w:cs="Verdana"/>
                <w:b/>
                <w:bCs/>
                <w:sz w:val="20"/>
                <w:szCs w:val="20"/>
              </w:rPr>
              <w:t>9</w:t>
            </w:r>
            <w:r w:rsidR="00B26260" w:rsidRPr="00AA538A">
              <w:rPr>
                <w:rFonts w:ascii="Verdana" w:hAnsi="Verdana" w:cs="Verdana"/>
                <w:b/>
                <w:bCs/>
                <w:sz w:val="20"/>
                <w:szCs w:val="20"/>
              </w:rPr>
              <w:t>r</w:t>
            </w:r>
            <w:r w:rsidR="00B26260">
              <w:rPr>
                <w:rFonts w:ascii="Verdana" w:hAnsi="Verdana" w:cs="Verdana"/>
                <w:b/>
                <w:bCs/>
                <w:sz w:val="20"/>
                <w:szCs w:val="20"/>
              </w:rPr>
              <w:t>.</w:t>
            </w:r>
          </w:p>
        </w:tc>
        <w:tc>
          <w:tcPr>
            <w:tcW w:w="2020" w:type="dxa"/>
            <w:shd w:val="clear" w:color="auto" w:fill="FFFFFF"/>
          </w:tcPr>
          <w:p w:rsidR="00BE723B" w:rsidRDefault="00B26260">
            <w:pPr>
              <w:tabs>
                <w:tab w:val="left" w:pos="360"/>
              </w:tabs>
              <w:jc w:val="center"/>
              <w:rPr>
                <w:rFonts w:ascii="Verdana" w:hAnsi="Verdana" w:cs="Verdana"/>
                <w:b/>
                <w:bCs/>
                <w:sz w:val="20"/>
                <w:szCs w:val="20"/>
              </w:rPr>
            </w:pPr>
            <w:r>
              <w:rPr>
                <w:rFonts w:ascii="Verdana" w:hAnsi="Verdana" w:cs="Verdana"/>
                <w:b/>
                <w:bCs/>
                <w:sz w:val="20"/>
                <w:szCs w:val="20"/>
              </w:rPr>
              <w:t xml:space="preserve">do godz. </w:t>
            </w:r>
          </w:p>
        </w:tc>
        <w:tc>
          <w:tcPr>
            <w:tcW w:w="2020" w:type="dxa"/>
            <w:shd w:val="clear" w:color="auto" w:fill="FFFFFF"/>
          </w:tcPr>
          <w:p w:rsidR="00BE723B" w:rsidRDefault="00B26260">
            <w:pPr>
              <w:tabs>
                <w:tab w:val="left" w:pos="360"/>
              </w:tabs>
              <w:jc w:val="center"/>
              <w:rPr>
                <w:rFonts w:ascii="Verdana" w:hAnsi="Verdana" w:cs="Verdana"/>
                <w:b/>
                <w:bCs/>
                <w:sz w:val="20"/>
                <w:szCs w:val="20"/>
              </w:rPr>
            </w:pPr>
            <w:r>
              <w:rPr>
                <w:rFonts w:ascii="Verdana" w:hAnsi="Verdana" w:cs="Verdana"/>
                <w:b/>
                <w:bCs/>
                <w:sz w:val="20"/>
                <w:szCs w:val="20"/>
              </w:rPr>
              <w:t>13:00</w:t>
            </w:r>
          </w:p>
        </w:tc>
      </w:tr>
    </w:tbl>
    <w:p w:rsidR="00BE723B" w:rsidRDefault="00BE723B">
      <w:pPr>
        <w:spacing w:after="0" w:line="240" w:lineRule="auto"/>
        <w:ind w:left="360"/>
        <w:jc w:val="both"/>
        <w:rPr>
          <w:rFonts w:ascii="Verdana" w:hAnsi="Verdana" w:cs="Verdana"/>
          <w:color w:val="000000"/>
          <w:sz w:val="20"/>
          <w:szCs w:val="20"/>
        </w:rPr>
      </w:pPr>
    </w:p>
    <w:p w:rsidR="00BE723B" w:rsidRDefault="00B26260">
      <w:pPr>
        <w:numPr>
          <w:ilvl w:val="0"/>
          <w:numId w:val="13"/>
        </w:numPr>
        <w:tabs>
          <w:tab w:val="left"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Ofertę należy przygotować w nieprzezroczystej, zabezpieczonej przed otwarciem kopercie (paczce). Kopertę (paczkę)  należy opisać następująco:</w:t>
      </w:r>
    </w:p>
    <w:p w:rsidR="00BE723B" w:rsidRDefault="00BE723B">
      <w:pPr>
        <w:spacing w:after="0" w:line="240" w:lineRule="auto"/>
        <w:ind w:left="360"/>
        <w:jc w:val="both"/>
        <w:rPr>
          <w:rFonts w:ascii="Verdana" w:hAnsi="Verdana" w:cs="Verdana"/>
          <w:color w:val="000000"/>
          <w:sz w:val="20"/>
          <w:szCs w:val="20"/>
        </w:rPr>
      </w:pPr>
    </w:p>
    <w:p w:rsidR="00124B34" w:rsidRPr="00124B34" w:rsidRDefault="00124B34" w:rsidP="00124B34">
      <w:pPr>
        <w:pStyle w:val="Bezodstpw"/>
        <w:jc w:val="center"/>
        <w:rPr>
          <w:rFonts w:ascii="Verdana" w:hAnsi="Verdana"/>
          <w:b/>
          <w:sz w:val="20"/>
          <w:szCs w:val="20"/>
        </w:rPr>
      </w:pPr>
      <w:r w:rsidRPr="00124B34">
        <w:rPr>
          <w:rFonts w:ascii="Verdana" w:hAnsi="Verdana"/>
          <w:b/>
          <w:sz w:val="20"/>
          <w:szCs w:val="20"/>
        </w:rPr>
        <w:t>GMINNA SPÓŁKA WODNA</w:t>
      </w:r>
    </w:p>
    <w:p w:rsidR="00124B34" w:rsidRPr="00124B34" w:rsidRDefault="00124B34" w:rsidP="00124B34">
      <w:pPr>
        <w:pStyle w:val="Bezodstpw"/>
        <w:jc w:val="center"/>
        <w:rPr>
          <w:rFonts w:ascii="Verdana" w:hAnsi="Verdana"/>
          <w:b/>
          <w:sz w:val="20"/>
          <w:szCs w:val="20"/>
        </w:rPr>
      </w:pPr>
      <w:r w:rsidRPr="00124B34">
        <w:rPr>
          <w:rFonts w:ascii="Verdana" w:hAnsi="Verdana"/>
          <w:b/>
          <w:sz w:val="20"/>
          <w:szCs w:val="20"/>
        </w:rPr>
        <w:t>GRODZISK MAZOWIECKI</w:t>
      </w:r>
    </w:p>
    <w:p w:rsidR="00124B34" w:rsidRPr="00124B34" w:rsidRDefault="00124B34" w:rsidP="00124B34">
      <w:pPr>
        <w:pStyle w:val="Bezodstpw"/>
        <w:jc w:val="center"/>
        <w:rPr>
          <w:rFonts w:ascii="Verdana" w:hAnsi="Verdana"/>
          <w:b/>
          <w:sz w:val="20"/>
          <w:szCs w:val="20"/>
        </w:rPr>
      </w:pPr>
      <w:r w:rsidRPr="00124B34">
        <w:rPr>
          <w:rFonts w:ascii="Verdana" w:hAnsi="Verdana"/>
          <w:b/>
          <w:sz w:val="20"/>
          <w:szCs w:val="20"/>
        </w:rPr>
        <w:t>przy ul. Kościuszki nr 32</w:t>
      </w:r>
    </w:p>
    <w:p w:rsidR="00124B34" w:rsidRPr="00124B34" w:rsidRDefault="00124B34" w:rsidP="00124B34">
      <w:pPr>
        <w:pStyle w:val="Bezodstpw"/>
        <w:jc w:val="center"/>
        <w:rPr>
          <w:rFonts w:ascii="Verdana" w:hAnsi="Verdana"/>
          <w:b/>
          <w:sz w:val="20"/>
          <w:szCs w:val="20"/>
        </w:rPr>
      </w:pPr>
      <w:r w:rsidRPr="00124B34">
        <w:rPr>
          <w:rFonts w:ascii="Verdana" w:hAnsi="Verdana"/>
          <w:b/>
          <w:sz w:val="20"/>
          <w:szCs w:val="20"/>
        </w:rPr>
        <w:t>05-825 Grodzisk Mazowiecki</w:t>
      </w:r>
    </w:p>
    <w:p w:rsidR="00124B34" w:rsidRPr="00D777AC" w:rsidRDefault="00124B34" w:rsidP="00124B34">
      <w:pPr>
        <w:pStyle w:val="Bezodstpw"/>
        <w:jc w:val="center"/>
        <w:rPr>
          <w:b/>
        </w:rPr>
      </w:pPr>
    </w:p>
    <w:p w:rsidR="00BE723B" w:rsidRDefault="00B26260">
      <w:pPr>
        <w:pStyle w:val="Nagwek"/>
        <w:jc w:val="center"/>
        <w:rPr>
          <w:rFonts w:ascii="Verdana" w:hAnsi="Verdana"/>
          <w:sz w:val="20"/>
          <w:szCs w:val="20"/>
        </w:rPr>
      </w:pPr>
      <w:r>
        <w:rPr>
          <w:rFonts w:ascii="Verdana" w:hAnsi="Verdana"/>
          <w:sz w:val="20"/>
          <w:szCs w:val="20"/>
        </w:rPr>
        <w:t>Oferta w postępowaniu na :</w:t>
      </w:r>
    </w:p>
    <w:p w:rsidR="00124B34" w:rsidRDefault="00124B34">
      <w:pPr>
        <w:pStyle w:val="Nagwek"/>
        <w:jc w:val="center"/>
        <w:rPr>
          <w:rFonts w:ascii="Verdana" w:hAnsi="Verdana"/>
          <w:sz w:val="20"/>
          <w:szCs w:val="20"/>
        </w:rPr>
      </w:pPr>
    </w:p>
    <w:p w:rsidR="00D73D51" w:rsidRPr="00D73D51" w:rsidRDefault="00251DC5" w:rsidP="00D73D51">
      <w:pPr>
        <w:pStyle w:val="Bezodstpw"/>
        <w:jc w:val="center"/>
        <w:rPr>
          <w:rFonts w:ascii="Verdana" w:hAnsi="Verdana"/>
          <w:b/>
          <w:sz w:val="20"/>
          <w:szCs w:val="20"/>
        </w:rPr>
      </w:pPr>
      <w:r>
        <w:rPr>
          <w:rFonts w:ascii="Verdana" w:hAnsi="Verdana"/>
          <w:b/>
          <w:sz w:val="20"/>
          <w:szCs w:val="20"/>
        </w:rPr>
        <w:t>Dostawę</w:t>
      </w:r>
      <w:r w:rsidR="00D73D51" w:rsidRPr="00D73D51">
        <w:rPr>
          <w:rFonts w:ascii="Verdana" w:hAnsi="Verdana"/>
          <w:b/>
          <w:sz w:val="20"/>
          <w:szCs w:val="20"/>
        </w:rPr>
        <w:t xml:space="preserve"> fabrycznie nowego rębaka</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 xml:space="preserve">dla Gminnej  Spółki Wodnej  </w:t>
      </w:r>
      <w:r w:rsidR="00BA29BA">
        <w:rPr>
          <w:rFonts w:ascii="Verdana" w:hAnsi="Verdana"/>
          <w:b/>
          <w:sz w:val="20"/>
          <w:szCs w:val="20"/>
        </w:rPr>
        <w:t xml:space="preserve">w </w:t>
      </w:r>
      <w:r w:rsidRPr="00D73D51">
        <w:rPr>
          <w:rFonts w:ascii="Verdana" w:hAnsi="Verdana"/>
          <w:b/>
          <w:sz w:val="20"/>
          <w:szCs w:val="20"/>
        </w:rPr>
        <w:t>Grodzisk</w:t>
      </w:r>
      <w:r w:rsidR="00BA29BA">
        <w:rPr>
          <w:rFonts w:ascii="Verdana" w:hAnsi="Verdana"/>
          <w:b/>
          <w:sz w:val="20"/>
          <w:szCs w:val="20"/>
        </w:rPr>
        <w:t>u</w:t>
      </w:r>
      <w:r w:rsidRPr="00D73D51">
        <w:rPr>
          <w:rFonts w:ascii="Verdana" w:hAnsi="Verdana"/>
          <w:b/>
          <w:sz w:val="20"/>
          <w:szCs w:val="20"/>
        </w:rPr>
        <w:t xml:space="preserve"> Mazowiecki</w:t>
      </w:r>
      <w:r w:rsidR="00BA29BA">
        <w:rPr>
          <w:rFonts w:ascii="Verdana" w:hAnsi="Verdana"/>
          <w:b/>
          <w:sz w:val="20"/>
          <w:szCs w:val="20"/>
        </w:rPr>
        <w:t>m</w:t>
      </w:r>
    </w:p>
    <w:p w:rsidR="00D73D51" w:rsidRPr="00D73D51" w:rsidRDefault="00DB113C" w:rsidP="00D73D51">
      <w:pPr>
        <w:pStyle w:val="Bezodstpw"/>
        <w:jc w:val="center"/>
        <w:rPr>
          <w:rFonts w:ascii="Verdana" w:hAnsi="Verdana"/>
          <w:b/>
          <w:sz w:val="20"/>
          <w:szCs w:val="20"/>
        </w:rPr>
      </w:pPr>
      <w:r>
        <w:rPr>
          <w:rFonts w:ascii="Verdana" w:hAnsi="Verdana"/>
          <w:b/>
          <w:sz w:val="20"/>
          <w:szCs w:val="20"/>
        </w:rPr>
        <w:t>w ramach</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 xml:space="preserve">Europejskiego Funduszu Rolnego na rzecz Rozwoju Obszarów Wiejskich w ramach Programu Rozwoju Obszarów Wiejskich na lata 2014 – 2020. </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Typ operacyjny</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„Inwestycje zapobiegające zniszczenie potencjału produkcji rolnej”</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Poddziałanie</w:t>
      </w:r>
    </w:p>
    <w:p w:rsidR="00D73D51" w:rsidRPr="00D73D51" w:rsidRDefault="00D73D51" w:rsidP="00D73D51">
      <w:pPr>
        <w:pStyle w:val="Bezodstpw"/>
        <w:jc w:val="center"/>
        <w:rPr>
          <w:rFonts w:ascii="Verdana" w:hAnsi="Verdana"/>
          <w:b/>
          <w:sz w:val="20"/>
          <w:szCs w:val="20"/>
        </w:rPr>
      </w:pPr>
      <w:r w:rsidRPr="00D73D51">
        <w:rPr>
          <w:rFonts w:ascii="Verdana" w:hAnsi="Verdana"/>
          <w:b/>
          <w:sz w:val="20"/>
          <w:szCs w:val="20"/>
        </w:rPr>
        <w:t>„ Wsparcie inwestycji w środki zapobiegawcze których celem jest ograniczanie skutków prawdopodobnych klęsk żywiołowych , niekorzystnych zjawisk klimatycznych i katastrof</w:t>
      </w:r>
    </w:p>
    <w:p w:rsidR="00BE723B" w:rsidRDefault="00BE723B">
      <w:pPr>
        <w:pStyle w:val="Bezodstpw1"/>
        <w:jc w:val="center"/>
        <w:rPr>
          <w:sz w:val="20"/>
          <w:szCs w:val="20"/>
        </w:rPr>
      </w:pPr>
    </w:p>
    <w:p w:rsidR="00BE723B" w:rsidRDefault="00B26260">
      <w:pPr>
        <w:pStyle w:val="Nagwek"/>
        <w:jc w:val="center"/>
        <w:rPr>
          <w:rFonts w:ascii="Verdana" w:hAnsi="Verdana"/>
          <w:b/>
          <w:i/>
          <w:iCs/>
          <w:sz w:val="20"/>
          <w:szCs w:val="20"/>
        </w:rPr>
      </w:pPr>
      <w:r>
        <w:rPr>
          <w:rFonts w:ascii="Verdana" w:hAnsi="Verdana"/>
          <w:b/>
          <w:i/>
          <w:iCs/>
          <w:sz w:val="20"/>
          <w:szCs w:val="20"/>
        </w:rPr>
        <w:t>Nie otwierać przed dni</w:t>
      </w:r>
      <w:r w:rsidR="00251DC5">
        <w:rPr>
          <w:rFonts w:ascii="Verdana" w:hAnsi="Verdana"/>
          <w:b/>
          <w:i/>
          <w:iCs/>
          <w:sz w:val="20"/>
          <w:szCs w:val="20"/>
        </w:rPr>
        <w:t xml:space="preserve">em: </w:t>
      </w:r>
      <w:r w:rsidR="00B9584C" w:rsidRPr="00AA538A">
        <w:rPr>
          <w:rFonts w:ascii="Verdana" w:hAnsi="Verdana"/>
          <w:b/>
          <w:i/>
          <w:iCs/>
          <w:sz w:val="20"/>
          <w:szCs w:val="20"/>
        </w:rPr>
        <w:t>0</w:t>
      </w:r>
      <w:r w:rsidR="00601FEC">
        <w:rPr>
          <w:rFonts w:ascii="Verdana" w:hAnsi="Verdana"/>
          <w:b/>
          <w:i/>
          <w:iCs/>
          <w:sz w:val="20"/>
          <w:szCs w:val="20"/>
        </w:rPr>
        <w:t>9</w:t>
      </w:r>
      <w:r w:rsidR="00124B34" w:rsidRPr="00AA538A">
        <w:rPr>
          <w:rFonts w:ascii="Verdana" w:hAnsi="Verdana"/>
          <w:b/>
          <w:i/>
          <w:iCs/>
          <w:sz w:val="20"/>
          <w:szCs w:val="20"/>
        </w:rPr>
        <w:t>.</w:t>
      </w:r>
      <w:r w:rsidR="00F22900" w:rsidRPr="00AA538A">
        <w:rPr>
          <w:rFonts w:ascii="Verdana" w:hAnsi="Verdana"/>
          <w:b/>
          <w:i/>
          <w:iCs/>
          <w:sz w:val="20"/>
          <w:szCs w:val="20"/>
        </w:rPr>
        <w:t>10</w:t>
      </w:r>
      <w:r w:rsidRPr="00AA538A">
        <w:rPr>
          <w:rFonts w:ascii="Verdana" w:hAnsi="Verdana"/>
          <w:b/>
          <w:i/>
          <w:iCs/>
          <w:sz w:val="20"/>
          <w:szCs w:val="20"/>
        </w:rPr>
        <w:t>.201</w:t>
      </w:r>
      <w:r w:rsidR="00B9584C" w:rsidRPr="00AA538A">
        <w:rPr>
          <w:rFonts w:ascii="Verdana" w:hAnsi="Verdana"/>
          <w:b/>
          <w:i/>
          <w:iCs/>
          <w:sz w:val="20"/>
          <w:szCs w:val="20"/>
        </w:rPr>
        <w:t>9</w:t>
      </w:r>
      <w:r w:rsidRPr="00AA538A">
        <w:rPr>
          <w:rFonts w:ascii="Verdana" w:hAnsi="Verdana"/>
          <w:b/>
          <w:i/>
          <w:iCs/>
          <w:sz w:val="20"/>
          <w:szCs w:val="20"/>
        </w:rPr>
        <w:t xml:space="preserve"> r. godz. 13.30.</w:t>
      </w:r>
    </w:p>
    <w:p w:rsidR="00BE723B" w:rsidRDefault="00BE723B">
      <w:pPr>
        <w:numPr>
          <w:ilvl w:val="12"/>
          <w:numId w:val="0"/>
        </w:numPr>
        <w:ind w:left="1843"/>
        <w:jc w:val="center"/>
        <w:rPr>
          <w:rFonts w:ascii="Verdana" w:hAnsi="Verdana" w:cs="Verdana"/>
          <w:color w:val="000000"/>
          <w:sz w:val="20"/>
          <w:szCs w:val="20"/>
        </w:rPr>
      </w:pPr>
    </w:p>
    <w:p w:rsidR="00BE723B" w:rsidRDefault="00B26260">
      <w:pPr>
        <w:numPr>
          <w:ilvl w:val="0"/>
          <w:numId w:val="14"/>
        </w:numPr>
        <w:tabs>
          <w:tab w:val="clear" w:pos="3960"/>
          <w:tab w:val="left" w:pos="360"/>
        </w:tabs>
        <w:spacing w:after="0" w:line="240" w:lineRule="auto"/>
        <w:ind w:left="360" w:hanging="360"/>
        <w:jc w:val="both"/>
        <w:rPr>
          <w:rFonts w:ascii="Verdana" w:hAnsi="Verdana" w:cs="Verdana"/>
          <w:color w:val="000000"/>
          <w:sz w:val="20"/>
          <w:szCs w:val="20"/>
        </w:rPr>
      </w:pPr>
      <w:r>
        <w:rPr>
          <w:rFonts w:ascii="Verdana" w:hAnsi="Verdana" w:cs="Verdana"/>
          <w:color w:val="000000"/>
          <w:sz w:val="20"/>
          <w:szCs w:val="20"/>
        </w:rPr>
        <w:t>Na kopercie (paczce) oprócz opisu jw. należy umieścić nazwę i adres Wykonawcy.</w:t>
      </w:r>
    </w:p>
    <w:p w:rsidR="00BE723B" w:rsidRDefault="00B26260">
      <w:pPr>
        <w:numPr>
          <w:ilvl w:val="0"/>
          <w:numId w:val="14"/>
        </w:numPr>
        <w:tabs>
          <w:tab w:val="clear" w:pos="3960"/>
          <w:tab w:val="left" w:pos="360"/>
        </w:tabs>
        <w:spacing w:before="120" w:after="0" w:line="240" w:lineRule="auto"/>
        <w:ind w:left="357" w:hanging="357"/>
        <w:jc w:val="both"/>
        <w:rPr>
          <w:rFonts w:ascii="Verdana" w:hAnsi="Verdana" w:cs="Verdana"/>
          <w:b/>
          <w:bCs/>
          <w:color w:val="000000"/>
          <w:sz w:val="20"/>
          <w:szCs w:val="20"/>
        </w:rPr>
      </w:pPr>
      <w:r>
        <w:rPr>
          <w:rFonts w:ascii="Verdana" w:hAnsi="Verdana" w:cs="Verdana"/>
          <w:color w:val="000000"/>
          <w:sz w:val="20"/>
          <w:szCs w:val="20"/>
        </w:rPr>
        <w:t>Wykonawca otrzyma pisemne potwierdzenie złożenia oferty wraz</w:t>
      </w:r>
      <w:r w:rsidR="00A32E33">
        <w:rPr>
          <w:rFonts w:ascii="Verdana" w:hAnsi="Verdana" w:cs="Verdana"/>
          <w:color w:val="000000"/>
          <w:sz w:val="20"/>
          <w:szCs w:val="20"/>
        </w:rPr>
        <w:t xml:space="preserve"> z</w:t>
      </w:r>
      <w:r>
        <w:rPr>
          <w:rFonts w:ascii="Verdana" w:hAnsi="Verdana" w:cs="Verdana"/>
          <w:color w:val="000000"/>
          <w:sz w:val="20"/>
          <w:szCs w:val="20"/>
        </w:rPr>
        <w:t xml:space="preserve"> numerem, jakim została oznakowana oferta. Ofertę do </w:t>
      </w:r>
      <w:r>
        <w:rPr>
          <w:rFonts w:ascii="Verdana" w:hAnsi="Verdana" w:cs="Arial"/>
          <w:sz w:val="20"/>
          <w:szCs w:val="20"/>
        </w:rPr>
        <w:t>Urzędu Miejskiego w Grodzisku Mazowieckim</w:t>
      </w:r>
      <w:r>
        <w:rPr>
          <w:rFonts w:ascii="Verdana" w:hAnsi="Verdana" w:cs="Arial"/>
          <w:color w:val="000000"/>
          <w:sz w:val="20"/>
          <w:szCs w:val="20"/>
        </w:rPr>
        <w:t>,            05-825 Grodzisk Mazowiecki, ul. Kościuszki 32a, Sala Obsługi Mieszkańca</w:t>
      </w:r>
      <w:r>
        <w:rPr>
          <w:rFonts w:ascii="Verdana" w:hAnsi="Verdana"/>
          <w:color w:val="000000"/>
          <w:sz w:val="20"/>
          <w:szCs w:val="20"/>
        </w:rPr>
        <w:t>,</w:t>
      </w:r>
      <w:r>
        <w:rPr>
          <w:rFonts w:ascii="Verdana" w:hAnsi="Verdana" w:cs="Verdana"/>
          <w:b/>
          <w:bCs/>
          <w:color w:val="000000"/>
          <w:sz w:val="20"/>
          <w:szCs w:val="20"/>
        </w:rPr>
        <w:t xml:space="preserve"> </w:t>
      </w:r>
      <w:r>
        <w:rPr>
          <w:rFonts w:ascii="Verdana" w:hAnsi="Verdana" w:cs="Verdana"/>
          <w:color w:val="000000"/>
          <w:sz w:val="20"/>
          <w:szCs w:val="20"/>
        </w:rPr>
        <w:t xml:space="preserve">można przesłać przesyłką pocztową lub kurierską. </w:t>
      </w:r>
      <w:r>
        <w:rPr>
          <w:rFonts w:ascii="Verdana" w:hAnsi="Verdana" w:cs="Verdana"/>
          <w:b/>
          <w:bCs/>
          <w:color w:val="000000"/>
          <w:sz w:val="20"/>
          <w:szCs w:val="20"/>
        </w:rPr>
        <w:t xml:space="preserve">Jako termin złożenia oferty będzie przyjęta data i godzina dostarczenia oferty do wskazanego wyżej Urzędu. </w:t>
      </w:r>
      <w:bookmarkStart w:id="2" w:name="_Toc350935106"/>
      <w:bookmarkStart w:id="3" w:name="_Toc350942100"/>
      <w:bookmarkEnd w:id="0"/>
      <w:bookmarkEnd w:id="1"/>
    </w:p>
    <w:p w:rsidR="00BE723B" w:rsidRDefault="00B26260">
      <w:pPr>
        <w:numPr>
          <w:ilvl w:val="0"/>
          <w:numId w:val="14"/>
        </w:numPr>
        <w:tabs>
          <w:tab w:val="clear" w:pos="3960"/>
          <w:tab w:val="left" w:pos="360"/>
        </w:tabs>
        <w:spacing w:before="120" w:after="0" w:line="240" w:lineRule="auto"/>
        <w:ind w:left="357" w:hanging="357"/>
        <w:jc w:val="both"/>
        <w:rPr>
          <w:rFonts w:ascii="Verdana" w:hAnsi="Verdana" w:cs="Verdana"/>
          <w:b/>
          <w:bCs/>
          <w:color w:val="000000"/>
          <w:sz w:val="20"/>
          <w:szCs w:val="20"/>
        </w:rPr>
      </w:pPr>
      <w:r>
        <w:t>Miejsce i termin otwarcia ofert.</w:t>
      </w:r>
      <w:bookmarkEnd w:id="2"/>
      <w:bookmarkEnd w:id="3"/>
    </w:p>
    <w:p w:rsidR="00BE723B" w:rsidRDefault="00B26260">
      <w:pPr>
        <w:pStyle w:val="Stopka"/>
        <w:tabs>
          <w:tab w:val="clear" w:pos="4536"/>
          <w:tab w:val="clear" w:pos="9072"/>
        </w:tabs>
        <w:jc w:val="both"/>
        <w:rPr>
          <w:rFonts w:ascii="Verdana" w:hAnsi="Verdana" w:cs="Verdana"/>
          <w:b/>
          <w:bCs/>
          <w:color w:val="000000"/>
          <w:sz w:val="20"/>
          <w:szCs w:val="20"/>
        </w:rPr>
      </w:pPr>
      <w:r>
        <w:rPr>
          <w:rFonts w:ascii="Verdana" w:hAnsi="Verdana" w:cs="Verdana"/>
          <w:color w:val="000000"/>
          <w:sz w:val="20"/>
          <w:szCs w:val="20"/>
        </w:rPr>
        <w:t xml:space="preserve">Otwarcie ofert nastąpi w siedzibie Zamawiającego w: Urzędzie Miejskim w Grodzisku Mazowieckim, 05-825 Grodzisk Mazowiecki, ul. Kościuszki 32a, sala konferencyjna pokój               </w:t>
      </w:r>
      <w:r>
        <w:rPr>
          <w:rFonts w:ascii="Verdana" w:hAnsi="Verdana" w:cs="Verdana"/>
          <w:b/>
          <w:bCs/>
          <w:color w:val="000000"/>
          <w:sz w:val="20"/>
          <w:szCs w:val="20"/>
        </w:rPr>
        <w:t>nr 101</w:t>
      </w:r>
      <w:r>
        <w:rPr>
          <w:rFonts w:ascii="Verdana" w:hAnsi="Verdana" w:cs="Verdana"/>
          <w:b/>
          <w:bCs/>
          <w:i/>
          <w:iCs/>
          <w:color w:val="000000"/>
          <w:sz w:val="20"/>
          <w:szCs w:val="20"/>
        </w:rPr>
        <w:t xml:space="preserve"> </w:t>
      </w:r>
    </w:p>
    <w:p w:rsidR="00BE723B" w:rsidRDefault="00BE723B">
      <w:pPr>
        <w:pStyle w:val="Stopka"/>
        <w:tabs>
          <w:tab w:val="clear" w:pos="4536"/>
          <w:tab w:val="clear" w:pos="9072"/>
        </w:tabs>
        <w:rPr>
          <w:rFonts w:ascii="Verdana" w:hAnsi="Verdana" w:cs="Verdana"/>
          <w:color w:val="FF0000"/>
          <w:sz w:val="20"/>
          <w:szCs w:val="20"/>
        </w:rPr>
      </w:pPr>
    </w:p>
    <w:tbl>
      <w:tblPr>
        <w:tblW w:w="808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BE723B">
        <w:tc>
          <w:tcPr>
            <w:tcW w:w="2020" w:type="dxa"/>
          </w:tcPr>
          <w:p w:rsidR="00BE723B" w:rsidRDefault="00B26260">
            <w:pPr>
              <w:tabs>
                <w:tab w:val="left" w:pos="360"/>
              </w:tabs>
              <w:jc w:val="center"/>
              <w:rPr>
                <w:rFonts w:ascii="Verdana" w:hAnsi="Verdana" w:cs="Verdana"/>
                <w:sz w:val="20"/>
                <w:szCs w:val="20"/>
              </w:rPr>
            </w:pPr>
            <w:r>
              <w:rPr>
                <w:rFonts w:ascii="Verdana" w:hAnsi="Verdana" w:cs="Verdana"/>
                <w:sz w:val="20"/>
                <w:szCs w:val="20"/>
              </w:rPr>
              <w:t>w dniu</w:t>
            </w:r>
          </w:p>
        </w:tc>
        <w:tc>
          <w:tcPr>
            <w:tcW w:w="2020" w:type="dxa"/>
          </w:tcPr>
          <w:p w:rsidR="00BE723B" w:rsidRDefault="00B9584C">
            <w:pPr>
              <w:tabs>
                <w:tab w:val="left" w:pos="360"/>
              </w:tabs>
              <w:jc w:val="center"/>
              <w:rPr>
                <w:rFonts w:ascii="Verdana" w:hAnsi="Verdana" w:cs="Verdana"/>
                <w:b/>
                <w:bCs/>
                <w:sz w:val="20"/>
                <w:szCs w:val="20"/>
              </w:rPr>
            </w:pPr>
            <w:r w:rsidRPr="00AA538A">
              <w:rPr>
                <w:rFonts w:ascii="Verdana" w:hAnsi="Verdana" w:cs="Verdana"/>
                <w:b/>
                <w:bCs/>
                <w:sz w:val="20"/>
                <w:szCs w:val="20"/>
              </w:rPr>
              <w:t>0</w:t>
            </w:r>
            <w:r w:rsidR="00601FEC">
              <w:rPr>
                <w:rFonts w:ascii="Verdana" w:hAnsi="Verdana" w:cs="Verdana"/>
                <w:b/>
                <w:bCs/>
                <w:sz w:val="20"/>
                <w:szCs w:val="20"/>
              </w:rPr>
              <w:t>9</w:t>
            </w:r>
            <w:bookmarkStart w:id="4" w:name="_GoBack"/>
            <w:bookmarkEnd w:id="4"/>
            <w:r w:rsidR="00124B34" w:rsidRPr="00AA538A">
              <w:rPr>
                <w:rFonts w:ascii="Verdana" w:hAnsi="Verdana" w:cs="Verdana"/>
                <w:b/>
                <w:bCs/>
                <w:sz w:val="20"/>
                <w:szCs w:val="20"/>
              </w:rPr>
              <w:t>.</w:t>
            </w:r>
            <w:r w:rsidR="00F22900" w:rsidRPr="00AA538A">
              <w:rPr>
                <w:rFonts w:ascii="Verdana" w:hAnsi="Verdana" w:cs="Verdana"/>
                <w:b/>
                <w:bCs/>
                <w:sz w:val="20"/>
                <w:szCs w:val="20"/>
              </w:rPr>
              <w:t>10</w:t>
            </w:r>
            <w:r w:rsidR="00B26260" w:rsidRPr="00AA538A">
              <w:rPr>
                <w:rFonts w:ascii="Verdana" w:hAnsi="Verdana" w:cs="Verdana"/>
                <w:b/>
                <w:bCs/>
                <w:sz w:val="20"/>
                <w:szCs w:val="20"/>
              </w:rPr>
              <w:t>.201</w:t>
            </w:r>
            <w:r w:rsidRPr="00AA538A">
              <w:rPr>
                <w:rFonts w:ascii="Verdana" w:hAnsi="Verdana" w:cs="Verdana"/>
                <w:b/>
                <w:bCs/>
                <w:sz w:val="20"/>
                <w:szCs w:val="20"/>
              </w:rPr>
              <w:t>9</w:t>
            </w:r>
            <w:r w:rsidR="00B26260" w:rsidRPr="00AA538A">
              <w:rPr>
                <w:rFonts w:ascii="Verdana" w:hAnsi="Verdana" w:cs="Verdana"/>
                <w:b/>
                <w:bCs/>
                <w:sz w:val="20"/>
                <w:szCs w:val="20"/>
              </w:rPr>
              <w:t xml:space="preserve"> r.</w:t>
            </w:r>
          </w:p>
        </w:tc>
        <w:tc>
          <w:tcPr>
            <w:tcW w:w="2020" w:type="dxa"/>
          </w:tcPr>
          <w:p w:rsidR="00BE723B" w:rsidRDefault="00B26260">
            <w:pPr>
              <w:tabs>
                <w:tab w:val="left" w:pos="360"/>
              </w:tabs>
              <w:jc w:val="center"/>
              <w:rPr>
                <w:rFonts w:ascii="Verdana" w:hAnsi="Verdana" w:cs="Verdana"/>
                <w:sz w:val="20"/>
                <w:szCs w:val="20"/>
              </w:rPr>
            </w:pPr>
            <w:r>
              <w:rPr>
                <w:rFonts w:ascii="Verdana" w:hAnsi="Verdana" w:cs="Verdana"/>
                <w:sz w:val="20"/>
                <w:szCs w:val="20"/>
              </w:rPr>
              <w:t>o godz.</w:t>
            </w:r>
          </w:p>
        </w:tc>
        <w:tc>
          <w:tcPr>
            <w:tcW w:w="2020" w:type="dxa"/>
          </w:tcPr>
          <w:p w:rsidR="00BE723B" w:rsidRDefault="00B26260">
            <w:pPr>
              <w:tabs>
                <w:tab w:val="left" w:pos="360"/>
              </w:tabs>
              <w:jc w:val="center"/>
              <w:rPr>
                <w:rFonts w:ascii="Verdana" w:hAnsi="Verdana" w:cs="Verdana"/>
                <w:b/>
                <w:bCs/>
                <w:sz w:val="20"/>
                <w:szCs w:val="20"/>
              </w:rPr>
            </w:pPr>
            <w:r>
              <w:rPr>
                <w:rFonts w:ascii="Verdana" w:hAnsi="Verdana" w:cs="Verdana"/>
                <w:b/>
                <w:bCs/>
                <w:sz w:val="20"/>
                <w:szCs w:val="20"/>
              </w:rPr>
              <w:t>13.30.</w:t>
            </w:r>
          </w:p>
        </w:tc>
      </w:tr>
    </w:tbl>
    <w:p w:rsidR="00BE723B" w:rsidRDefault="00BE723B">
      <w:pPr>
        <w:pStyle w:val="Default"/>
        <w:rPr>
          <w:rFonts w:ascii="Verdana" w:hAnsi="Verdana"/>
          <w:b/>
          <w:bCs/>
          <w:sz w:val="20"/>
          <w:szCs w:val="20"/>
        </w:rPr>
      </w:pPr>
    </w:p>
    <w:p w:rsidR="00BE723B" w:rsidRDefault="00B26260">
      <w:pPr>
        <w:pStyle w:val="Default"/>
        <w:rPr>
          <w:rFonts w:ascii="Verdana" w:hAnsi="Verdana"/>
          <w:sz w:val="20"/>
          <w:szCs w:val="20"/>
        </w:rPr>
      </w:pPr>
      <w:r>
        <w:rPr>
          <w:rFonts w:ascii="Verdana" w:hAnsi="Verdana"/>
          <w:b/>
          <w:bCs/>
          <w:sz w:val="20"/>
          <w:szCs w:val="20"/>
        </w:rPr>
        <w:t xml:space="preserve">XIII. Opis sposobu obliczenia ceny: </w:t>
      </w:r>
    </w:p>
    <w:p w:rsidR="00BE723B" w:rsidRDefault="00BE723B">
      <w:pPr>
        <w:pStyle w:val="Default"/>
        <w:rPr>
          <w:rFonts w:ascii="Verdana" w:hAnsi="Verdana"/>
          <w:sz w:val="20"/>
          <w:szCs w:val="20"/>
        </w:rPr>
      </w:pPr>
    </w:p>
    <w:p w:rsidR="00BE723B" w:rsidRDefault="00B26260">
      <w:pPr>
        <w:numPr>
          <w:ilvl w:val="0"/>
          <w:numId w:val="15"/>
        </w:numPr>
        <w:tabs>
          <w:tab w:val="clear" w:pos="1440"/>
          <w:tab w:val="left" w:pos="360"/>
          <w:tab w:val="left" w:pos="720"/>
        </w:tabs>
        <w:spacing w:after="0" w:line="240" w:lineRule="auto"/>
        <w:ind w:left="357" w:hanging="357"/>
        <w:jc w:val="both"/>
        <w:rPr>
          <w:rFonts w:ascii="Verdana" w:hAnsi="Verdana" w:cs="Verdana"/>
          <w:color w:val="000000"/>
          <w:sz w:val="20"/>
          <w:szCs w:val="20"/>
        </w:rPr>
      </w:pPr>
      <w:r>
        <w:rPr>
          <w:rFonts w:ascii="Verdana" w:hAnsi="Verdana" w:cs="Verdana"/>
          <w:color w:val="000000"/>
          <w:sz w:val="20"/>
          <w:szCs w:val="20"/>
        </w:rPr>
        <w:lastRenderedPageBreak/>
        <w:t>Podana w ofercie cena musi być wyrażona w PLN.</w:t>
      </w:r>
      <w:r>
        <w:rPr>
          <w:rFonts w:ascii="Verdana" w:hAnsi="Verdana" w:cs="Verdana"/>
          <w:b/>
          <w:bCs/>
          <w:i/>
          <w:iCs/>
          <w:color w:val="000000"/>
          <w:sz w:val="20"/>
          <w:szCs w:val="20"/>
        </w:rPr>
        <w:t xml:space="preserve"> </w:t>
      </w:r>
      <w:r>
        <w:rPr>
          <w:rFonts w:ascii="Verdana" w:hAnsi="Verdana" w:cs="Verdana"/>
          <w:color w:val="000000"/>
          <w:sz w:val="20"/>
          <w:szCs w:val="20"/>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rsidR="00BE723B" w:rsidRDefault="00BE723B">
      <w:pPr>
        <w:tabs>
          <w:tab w:val="left" w:pos="720"/>
        </w:tabs>
        <w:spacing w:after="0" w:line="240" w:lineRule="auto"/>
        <w:ind w:left="357"/>
        <w:jc w:val="both"/>
        <w:rPr>
          <w:rFonts w:ascii="Verdana" w:hAnsi="Verdana" w:cs="Verdana"/>
          <w:color w:val="000000"/>
          <w:sz w:val="20"/>
          <w:szCs w:val="20"/>
        </w:rPr>
      </w:pPr>
    </w:p>
    <w:p w:rsidR="00BE723B" w:rsidRDefault="00B26260">
      <w:pPr>
        <w:numPr>
          <w:ilvl w:val="0"/>
          <w:numId w:val="15"/>
        </w:numPr>
        <w:tabs>
          <w:tab w:val="clear" w:pos="1440"/>
          <w:tab w:val="left" w:pos="360"/>
          <w:tab w:val="left" w:pos="720"/>
        </w:tabs>
        <w:spacing w:after="0" w:line="240" w:lineRule="auto"/>
        <w:ind w:left="357" w:hanging="357"/>
        <w:jc w:val="both"/>
        <w:rPr>
          <w:rFonts w:ascii="Verdana" w:hAnsi="Verdana" w:cs="Verdana"/>
          <w:color w:val="000000"/>
          <w:sz w:val="20"/>
          <w:szCs w:val="20"/>
        </w:rPr>
      </w:pPr>
      <w:r>
        <w:rPr>
          <w:rFonts w:ascii="Verdana" w:hAnsi="Verdana" w:cs="Verdana"/>
          <w:color w:val="000000"/>
          <w:sz w:val="20"/>
          <w:szCs w:val="20"/>
        </w:rPr>
        <w:t xml:space="preserve">Sposób zapłaty i rozliczenia za realizację niniejszego zamówienia, określone zostały we wzorze </w:t>
      </w:r>
      <w:r w:rsidR="00A32E33">
        <w:rPr>
          <w:rFonts w:ascii="Verdana" w:hAnsi="Verdana" w:cs="Verdana"/>
          <w:color w:val="000000"/>
          <w:sz w:val="20"/>
          <w:szCs w:val="20"/>
        </w:rPr>
        <w:t>umowy</w:t>
      </w:r>
      <w:r>
        <w:rPr>
          <w:rFonts w:ascii="Verdana" w:hAnsi="Verdana" w:cs="Verdana"/>
          <w:color w:val="000000"/>
          <w:sz w:val="20"/>
          <w:szCs w:val="20"/>
        </w:rPr>
        <w:t xml:space="preserve"> w sprawie zamówienia publicznego</w:t>
      </w:r>
      <w:r>
        <w:rPr>
          <w:rFonts w:ascii="Verdana" w:hAnsi="Verdana" w:cs="Verdana"/>
          <w:sz w:val="20"/>
          <w:szCs w:val="20"/>
        </w:rPr>
        <w:t xml:space="preserve"> – Zał. nr 5. do SIWZ .</w:t>
      </w:r>
    </w:p>
    <w:p w:rsidR="00BE723B" w:rsidRDefault="00BE723B">
      <w:pPr>
        <w:tabs>
          <w:tab w:val="left" w:pos="720"/>
        </w:tabs>
        <w:spacing w:after="0" w:line="240" w:lineRule="auto"/>
        <w:jc w:val="both"/>
        <w:rPr>
          <w:rFonts w:ascii="Verdana" w:hAnsi="Verdana" w:cs="Verdana"/>
          <w:color w:val="000000"/>
          <w:sz w:val="20"/>
          <w:szCs w:val="20"/>
        </w:rPr>
      </w:pPr>
    </w:p>
    <w:p w:rsidR="00BE723B" w:rsidRDefault="00B26260">
      <w:pPr>
        <w:numPr>
          <w:ilvl w:val="0"/>
          <w:numId w:val="15"/>
        </w:numPr>
        <w:tabs>
          <w:tab w:val="clear" w:pos="1440"/>
          <w:tab w:val="left" w:pos="360"/>
          <w:tab w:val="left" w:pos="720"/>
        </w:tabs>
        <w:spacing w:after="0" w:line="240" w:lineRule="auto"/>
        <w:ind w:left="357" w:hanging="357"/>
        <w:jc w:val="both"/>
        <w:rPr>
          <w:rFonts w:ascii="Verdana" w:hAnsi="Verdana" w:cs="Verdana"/>
          <w:color w:val="000000"/>
          <w:sz w:val="20"/>
          <w:szCs w:val="20"/>
        </w:rPr>
      </w:pPr>
      <w:r>
        <w:rPr>
          <w:rFonts w:ascii="Verdana" w:hAnsi="Verdana" w:cs="Verdana"/>
          <w:color w:val="000000"/>
          <w:sz w:val="20"/>
          <w:szCs w:val="20"/>
        </w:rPr>
        <w:t>Zamawiający poprawi omyłki stosownie do treści  art. 87 ust. 2 ustawy Pzp.</w:t>
      </w:r>
    </w:p>
    <w:p w:rsidR="00BE723B" w:rsidRDefault="00BE723B">
      <w:pPr>
        <w:pStyle w:val="Default"/>
        <w:rPr>
          <w:rFonts w:ascii="Verdana" w:hAnsi="Verdana"/>
          <w:sz w:val="20"/>
          <w:szCs w:val="20"/>
        </w:rPr>
      </w:pPr>
    </w:p>
    <w:p w:rsidR="00BE723B" w:rsidRDefault="00BE723B">
      <w:pPr>
        <w:pStyle w:val="Default"/>
        <w:rPr>
          <w:rFonts w:ascii="Verdana" w:hAnsi="Verdana"/>
          <w:sz w:val="20"/>
          <w:szCs w:val="20"/>
        </w:rPr>
      </w:pPr>
    </w:p>
    <w:p w:rsidR="00BE723B" w:rsidRDefault="00B26260">
      <w:pPr>
        <w:pStyle w:val="Default"/>
        <w:rPr>
          <w:rFonts w:ascii="Verdana" w:hAnsi="Verdana"/>
          <w:sz w:val="20"/>
          <w:szCs w:val="20"/>
        </w:rPr>
      </w:pPr>
      <w:r>
        <w:rPr>
          <w:rFonts w:ascii="Verdana" w:hAnsi="Verdana"/>
          <w:b/>
          <w:bCs/>
          <w:sz w:val="20"/>
          <w:szCs w:val="20"/>
        </w:rPr>
        <w:t xml:space="preserve">XIV. Opis kryteriów, którymi zamawiający będzie się kierował przy wyborze oferty, wraz z podaniem wag tych kryteriów i sposobu oceny ofert: </w:t>
      </w:r>
    </w:p>
    <w:p w:rsidR="00BE723B" w:rsidRDefault="00BE723B">
      <w:pPr>
        <w:autoSpaceDE w:val="0"/>
        <w:autoSpaceDN w:val="0"/>
        <w:adjustRightInd w:val="0"/>
        <w:spacing w:after="0" w:line="240" w:lineRule="auto"/>
        <w:rPr>
          <w:rFonts w:ascii="Verdana" w:hAnsi="Verdana" w:cs="Verdana"/>
          <w:sz w:val="20"/>
          <w:szCs w:val="20"/>
        </w:rPr>
      </w:pPr>
    </w:p>
    <w:p w:rsidR="00BE723B" w:rsidRDefault="00B26260">
      <w:pPr>
        <w:numPr>
          <w:ilvl w:val="0"/>
          <w:numId w:val="16"/>
        </w:numPr>
        <w:tabs>
          <w:tab w:val="left" w:pos="360"/>
        </w:tabs>
        <w:spacing w:before="120" w:after="0" w:line="240" w:lineRule="auto"/>
        <w:ind w:left="357" w:hanging="357"/>
        <w:jc w:val="both"/>
        <w:rPr>
          <w:rFonts w:ascii="Verdana" w:hAnsi="Verdana"/>
          <w:b/>
          <w:color w:val="000000"/>
          <w:sz w:val="20"/>
          <w:szCs w:val="20"/>
        </w:rPr>
      </w:pPr>
      <w:r>
        <w:rPr>
          <w:rFonts w:ascii="Verdana" w:hAnsi="Verdana"/>
          <w:b/>
          <w:sz w:val="20"/>
          <w:szCs w:val="20"/>
        </w:rPr>
        <w:t>Oferty zostaną ocenione przez Zamawiającego w oparciu o następujące kryteria i ich znaczenie:</w:t>
      </w:r>
    </w:p>
    <w:tbl>
      <w:tblPr>
        <w:tblW w:w="96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7" w:type="dxa"/>
          <w:right w:w="70" w:type="dxa"/>
        </w:tblCellMar>
        <w:tblLook w:val="04A0" w:firstRow="1" w:lastRow="0" w:firstColumn="1" w:lastColumn="0" w:noHBand="0" w:noVBand="1"/>
      </w:tblPr>
      <w:tblGrid>
        <w:gridCol w:w="560"/>
        <w:gridCol w:w="4968"/>
        <w:gridCol w:w="1561"/>
        <w:gridCol w:w="2550"/>
      </w:tblGrid>
      <w:tr w:rsidR="00BE723B">
        <w:trPr>
          <w:jc w:val="center"/>
        </w:trPr>
        <w:tc>
          <w:tcPr>
            <w:tcW w:w="560" w:type="dxa"/>
            <w:tcBorders>
              <w:top w:val="single" w:sz="6" w:space="0" w:color="00000A"/>
              <w:left w:val="single" w:sz="6" w:space="0" w:color="00000A"/>
              <w:bottom w:val="single" w:sz="6" w:space="0" w:color="00000A"/>
              <w:right w:val="single" w:sz="6" w:space="0" w:color="00000A"/>
            </w:tcBorders>
            <w:tcMar>
              <w:left w:w="-7" w:type="dxa"/>
            </w:tcMar>
          </w:tcPr>
          <w:p w:rsidR="00BE723B" w:rsidRDefault="00BE723B">
            <w:pPr>
              <w:jc w:val="center"/>
              <w:rPr>
                <w:rFonts w:ascii="Verdana" w:hAnsi="Verdana"/>
                <w:sz w:val="20"/>
                <w:szCs w:val="20"/>
              </w:rPr>
            </w:pPr>
          </w:p>
          <w:p w:rsidR="00BE723B" w:rsidRDefault="00B26260">
            <w:pPr>
              <w:jc w:val="center"/>
              <w:rPr>
                <w:rFonts w:ascii="Verdana" w:hAnsi="Verdana"/>
                <w:color w:val="000000"/>
                <w:sz w:val="20"/>
                <w:szCs w:val="20"/>
              </w:rPr>
            </w:pPr>
            <w:r>
              <w:rPr>
                <w:rFonts w:ascii="Verdana" w:hAnsi="Verdana"/>
                <w:sz w:val="20"/>
                <w:szCs w:val="20"/>
              </w:rPr>
              <w:t>l.p.</w:t>
            </w:r>
          </w:p>
        </w:tc>
        <w:tc>
          <w:tcPr>
            <w:tcW w:w="4968" w:type="dxa"/>
            <w:tcBorders>
              <w:top w:val="single" w:sz="6" w:space="0" w:color="00000A"/>
              <w:left w:val="single" w:sz="6" w:space="0" w:color="00000A"/>
              <w:bottom w:val="single" w:sz="6" w:space="0" w:color="00000A"/>
              <w:right w:val="single" w:sz="6" w:space="0" w:color="00000A"/>
            </w:tcBorders>
            <w:tcMar>
              <w:left w:w="-7" w:type="dxa"/>
            </w:tcMar>
          </w:tcPr>
          <w:p w:rsidR="00BE723B" w:rsidRDefault="00BE723B">
            <w:pPr>
              <w:jc w:val="center"/>
              <w:rPr>
                <w:rFonts w:ascii="Verdana" w:hAnsi="Verdana"/>
                <w:sz w:val="20"/>
                <w:szCs w:val="20"/>
              </w:rPr>
            </w:pPr>
          </w:p>
          <w:p w:rsidR="00BE723B" w:rsidRDefault="00B26260">
            <w:pPr>
              <w:jc w:val="center"/>
              <w:rPr>
                <w:rFonts w:ascii="Verdana" w:hAnsi="Verdana"/>
                <w:color w:val="000000"/>
                <w:sz w:val="20"/>
                <w:szCs w:val="20"/>
              </w:rPr>
            </w:pPr>
            <w:r>
              <w:rPr>
                <w:rFonts w:ascii="Verdana" w:hAnsi="Verdana"/>
                <w:sz w:val="20"/>
                <w:szCs w:val="20"/>
              </w:rPr>
              <w:t>Kryterium</w:t>
            </w:r>
          </w:p>
        </w:tc>
        <w:tc>
          <w:tcPr>
            <w:tcW w:w="1561" w:type="dxa"/>
            <w:tcBorders>
              <w:top w:val="single" w:sz="6" w:space="0" w:color="00000A"/>
              <w:left w:val="single" w:sz="6" w:space="0" w:color="00000A"/>
              <w:bottom w:val="single" w:sz="6" w:space="0" w:color="00000A"/>
              <w:right w:val="single" w:sz="6" w:space="0" w:color="00000A"/>
            </w:tcBorders>
            <w:tcMar>
              <w:left w:w="-7" w:type="dxa"/>
            </w:tcMar>
          </w:tcPr>
          <w:p w:rsidR="00BE723B" w:rsidRDefault="00B26260">
            <w:pPr>
              <w:jc w:val="center"/>
              <w:rPr>
                <w:rFonts w:ascii="Verdana" w:hAnsi="Verdana"/>
                <w:color w:val="000000"/>
                <w:sz w:val="20"/>
                <w:szCs w:val="20"/>
              </w:rPr>
            </w:pPr>
            <w:r>
              <w:rPr>
                <w:rFonts w:ascii="Verdana" w:hAnsi="Verdana"/>
                <w:sz w:val="20"/>
                <w:szCs w:val="20"/>
              </w:rPr>
              <w:t>Znaczenie</w:t>
            </w:r>
          </w:p>
          <w:p w:rsidR="00BE723B" w:rsidRDefault="00B26260">
            <w:pPr>
              <w:jc w:val="center"/>
              <w:rPr>
                <w:rFonts w:ascii="Verdana" w:hAnsi="Verdana"/>
                <w:color w:val="000000"/>
                <w:sz w:val="20"/>
                <w:szCs w:val="20"/>
              </w:rPr>
            </w:pPr>
            <w:r>
              <w:rPr>
                <w:rFonts w:ascii="Verdana" w:hAnsi="Verdana"/>
                <w:sz w:val="20"/>
                <w:szCs w:val="20"/>
              </w:rPr>
              <w:t>procentowe</w:t>
            </w:r>
          </w:p>
          <w:p w:rsidR="00BE723B" w:rsidRDefault="00B26260">
            <w:pPr>
              <w:jc w:val="center"/>
              <w:rPr>
                <w:rFonts w:ascii="Verdana" w:hAnsi="Verdana"/>
                <w:color w:val="000000"/>
                <w:sz w:val="20"/>
                <w:szCs w:val="20"/>
              </w:rPr>
            </w:pPr>
            <w:r>
              <w:rPr>
                <w:rFonts w:ascii="Verdana" w:hAnsi="Verdana"/>
                <w:sz w:val="20"/>
                <w:szCs w:val="20"/>
              </w:rPr>
              <w:t>kryterium</w:t>
            </w:r>
          </w:p>
        </w:tc>
        <w:tc>
          <w:tcPr>
            <w:tcW w:w="2550" w:type="dxa"/>
            <w:tcBorders>
              <w:top w:val="single" w:sz="6" w:space="0" w:color="00000A"/>
              <w:left w:val="single" w:sz="6" w:space="0" w:color="00000A"/>
              <w:bottom w:val="single" w:sz="6" w:space="0" w:color="00000A"/>
              <w:right w:val="single" w:sz="6" w:space="0" w:color="00000A"/>
            </w:tcBorders>
            <w:tcMar>
              <w:left w:w="-7" w:type="dxa"/>
            </w:tcMar>
          </w:tcPr>
          <w:p w:rsidR="00BE723B" w:rsidRDefault="00B26260">
            <w:pPr>
              <w:jc w:val="center"/>
              <w:rPr>
                <w:rFonts w:ascii="Verdana" w:hAnsi="Verdana"/>
                <w:color w:val="000000"/>
                <w:sz w:val="20"/>
                <w:szCs w:val="20"/>
              </w:rPr>
            </w:pPr>
            <w:r>
              <w:rPr>
                <w:rFonts w:ascii="Verdana" w:hAnsi="Verdana"/>
                <w:sz w:val="20"/>
                <w:szCs w:val="20"/>
              </w:rPr>
              <w:t>Maksymalna ilość punktów jakie może otrzymać oferta</w:t>
            </w:r>
          </w:p>
          <w:p w:rsidR="00BE723B" w:rsidRDefault="00B26260">
            <w:pPr>
              <w:jc w:val="center"/>
              <w:rPr>
                <w:rFonts w:ascii="Verdana" w:hAnsi="Verdana"/>
                <w:color w:val="000000"/>
                <w:sz w:val="20"/>
                <w:szCs w:val="20"/>
              </w:rPr>
            </w:pPr>
            <w:r>
              <w:rPr>
                <w:rFonts w:ascii="Verdana" w:hAnsi="Verdana"/>
                <w:sz w:val="20"/>
                <w:szCs w:val="20"/>
              </w:rPr>
              <w:t>za dane kryterium</w:t>
            </w:r>
          </w:p>
        </w:tc>
      </w:tr>
      <w:tr w:rsidR="00BE723B">
        <w:trPr>
          <w:jc w:val="center"/>
        </w:trPr>
        <w:tc>
          <w:tcPr>
            <w:tcW w:w="560" w:type="dxa"/>
            <w:tcBorders>
              <w:top w:val="single" w:sz="6" w:space="0" w:color="00000A"/>
              <w:left w:val="single" w:sz="6" w:space="0" w:color="00000A"/>
              <w:bottom w:val="single" w:sz="6" w:space="0" w:color="00000A"/>
              <w:right w:val="single" w:sz="6" w:space="0" w:color="00000A"/>
            </w:tcBorders>
            <w:tcMar>
              <w:left w:w="-7" w:type="dxa"/>
            </w:tcMar>
          </w:tcPr>
          <w:p w:rsidR="00BE723B" w:rsidRDefault="00BE723B">
            <w:pPr>
              <w:numPr>
                <w:ilvl w:val="0"/>
                <w:numId w:val="17"/>
              </w:numPr>
              <w:spacing w:after="0" w:line="240" w:lineRule="auto"/>
              <w:jc w:val="center"/>
              <w:rPr>
                <w:rFonts w:ascii="Verdana" w:hAnsi="Verdana"/>
                <w:sz w:val="20"/>
                <w:szCs w:val="20"/>
              </w:rPr>
            </w:pPr>
          </w:p>
        </w:tc>
        <w:tc>
          <w:tcPr>
            <w:tcW w:w="4968" w:type="dxa"/>
            <w:tcBorders>
              <w:top w:val="single" w:sz="6" w:space="0" w:color="00000A"/>
              <w:left w:val="single" w:sz="6" w:space="0" w:color="00000A"/>
              <w:bottom w:val="single" w:sz="6" w:space="0" w:color="00000A"/>
              <w:right w:val="single" w:sz="6" w:space="0" w:color="00000A"/>
            </w:tcBorders>
            <w:tcMar>
              <w:left w:w="-7" w:type="dxa"/>
            </w:tcMar>
          </w:tcPr>
          <w:p w:rsidR="00BE723B" w:rsidRDefault="00B26260">
            <w:pPr>
              <w:jc w:val="both"/>
              <w:rPr>
                <w:rFonts w:ascii="Verdana" w:hAnsi="Verdana"/>
                <w:color w:val="000000"/>
                <w:sz w:val="20"/>
                <w:szCs w:val="20"/>
              </w:rPr>
            </w:pPr>
            <w:r>
              <w:rPr>
                <w:rFonts w:ascii="Verdana" w:hAnsi="Verdana"/>
                <w:sz w:val="20"/>
                <w:szCs w:val="20"/>
              </w:rPr>
              <w:t>Cena ( C )</w:t>
            </w:r>
          </w:p>
        </w:tc>
        <w:tc>
          <w:tcPr>
            <w:tcW w:w="1561" w:type="dxa"/>
            <w:tcBorders>
              <w:top w:val="single" w:sz="6" w:space="0" w:color="00000A"/>
              <w:left w:val="single" w:sz="6" w:space="0" w:color="00000A"/>
              <w:bottom w:val="single" w:sz="6" w:space="0" w:color="00000A"/>
              <w:right w:val="single" w:sz="6" w:space="0" w:color="00000A"/>
            </w:tcBorders>
            <w:tcMar>
              <w:left w:w="-7" w:type="dxa"/>
            </w:tcMar>
          </w:tcPr>
          <w:p w:rsidR="00BE723B" w:rsidRDefault="00B26260">
            <w:pPr>
              <w:jc w:val="center"/>
              <w:rPr>
                <w:rFonts w:ascii="Verdana" w:hAnsi="Verdana"/>
                <w:color w:val="000000"/>
                <w:sz w:val="20"/>
                <w:szCs w:val="20"/>
              </w:rPr>
            </w:pPr>
            <w:r>
              <w:rPr>
                <w:rFonts w:ascii="Verdana" w:hAnsi="Verdana"/>
                <w:sz w:val="20"/>
                <w:szCs w:val="20"/>
              </w:rPr>
              <w:t>60 %</w:t>
            </w:r>
          </w:p>
        </w:tc>
        <w:tc>
          <w:tcPr>
            <w:tcW w:w="2550" w:type="dxa"/>
            <w:tcBorders>
              <w:top w:val="single" w:sz="6" w:space="0" w:color="00000A"/>
              <w:left w:val="single" w:sz="6" w:space="0" w:color="00000A"/>
              <w:bottom w:val="single" w:sz="6" w:space="0" w:color="00000A"/>
              <w:right w:val="single" w:sz="6" w:space="0" w:color="00000A"/>
            </w:tcBorders>
            <w:tcMar>
              <w:left w:w="-7" w:type="dxa"/>
            </w:tcMar>
          </w:tcPr>
          <w:p w:rsidR="00BE723B" w:rsidRDefault="00B26260">
            <w:pPr>
              <w:jc w:val="center"/>
              <w:rPr>
                <w:rFonts w:ascii="Verdana" w:hAnsi="Verdana"/>
                <w:color w:val="000000"/>
                <w:sz w:val="20"/>
                <w:szCs w:val="20"/>
              </w:rPr>
            </w:pPr>
            <w:r>
              <w:rPr>
                <w:rFonts w:ascii="Verdana" w:hAnsi="Verdana"/>
                <w:sz w:val="20"/>
                <w:szCs w:val="20"/>
              </w:rPr>
              <w:t>60 punktów</w:t>
            </w:r>
          </w:p>
        </w:tc>
      </w:tr>
      <w:tr w:rsidR="00BE723B">
        <w:trPr>
          <w:jc w:val="center"/>
        </w:trPr>
        <w:tc>
          <w:tcPr>
            <w:tcW w:w="560" w:type="dxa"/>
            <w:tcBorders>
              <w:top w:val="single" w:sz="6" w:space="0" w:color="00000A"/>
              <w:left w:val="single" w:sz="6" w:space="0" w:color="00000A"/>
              <w:bottom w:val="single" w:sz="6" w:space="0" w:color="00000A"/>
              <w:right w:val="single" w:sz="6" w:space="0" w:color="00000A"/>
            </w:tcBorders>
            <w:tcMar>
              <w:left w:w="-7" w:type="dxa"/>
            </w:tcMar>
          </w:tcPr>
          <w:p w:rsidR="00BE723B" w:rsidRPr="0051717B" w:rsidRDefault="00BE723B">
            <w:pPr>
              <w:numPr>
                <w:ilvl w:val="0"/>
                <w:numId w:val="17"/>
              </w:numPr>
              <w:spacing w:after="0" w:line="240" w:lineRule="auto"/>
              <w:jc w:val="center"/>
              <w:rPr>
                <w:rFonts w:ascii="Verdana" w:hAnsi="Verdana"/>
                <w:sz w:val="20"/>
                <w:szCs w:val="20"/>
              </w:rPr>
            </w:pPr>
          </w:p>
        </w:tc>
        <w:tc>
          <w:tcPr>
            <w:tcW w:w="4968" w:type="dxa"/>
            <w:tcBorders>
              <w:top w:val="single" w:sz="6" w:space="0" w:color="00000A"/>
              <w:left w:val="single" w:sz="6" w:space="0" w:color="00000A"/>
              <w:bottom w:val="single" w:sz="6" w:space="0" w:color="00000A"/>
              <w:right w:val="single" w:sz="6" w:space="0" w:color="00000A"/>
            </w:tcBorders>
            <w:tcMar>
              <w:left w:w="-7" w:type="dxa"/>
            </w:tcMar>
          </w:tcPr>
          <w:p w:rsidR="00BE723B" w:rsidRPr="0051717B" w:rsidRDefault="002F47F4" w:rsidP="00973A09">
            <w:pPr>
              <w:jc w:val="both"/>
              <w:rPr>
                <w:rFonts w:ascii="Verdana" w:hAnsi="Verdana"/>
                <w:color w:val="000000"/>
                <w:sz w:val="20"/>
                <w:szCs w:val="20"/>
              </w:rPr>
            </w:pPr>
            <w:r>
              <w:rPr>
                <w:rFonts w:ascii="Verdana" w:hAnsi="Verdana"/>
                <w:color w:val="000000"/>
                <w:sz w:val="20"/>
                <w:szCs w:val="20"/>
              </w:rPr>
              <w:t>Termin</w:t>
            </w:r>
            <w:r w:rsidR="00B9584C" w:rsidRPr="0051717B">
              <w:rPr>
                <w:rFonts w:ascii="Verdana" w:hAnsi="Verdana"/>
                <w:color w:val="000000"/>
                <w:sz w:val="20"/>
                <w:szCs w:val="20"/>
              </w:rPr>
              <w:t xml:space="preserve"> </w:t>
            </w:r>
            <w:r>
              <w:rPr>
                <w:rFonts w:ascii="Verdana" w:hAnsi="Verdana"/>
                <w:color w:val="000000"/>
                <w:sz w:val="20"/>
                <w:szCs w:val="20"/>
              </w:rPr>
              <w:t xml:space="preserve">wykonania </w:t>
            </w:r>
            <w:r w:rsidR="00B9584C" w:rsidRPr="0051717B">
              <w:rPr>
                <w:rFonts w:ascii="Verdana" w:hAnsi="Verdana"/>
                <w:color w:val="000000"/>
                <w:sz w:val="20"/>
                <w:szCs w:val="20"/>
              </w:rPr>
              <w:t>zamówienia</w:t>
            </w:r>
          </w:p>
        </w:tc>
        <w:tc>
          <w:tcPr>
            <w:tcW w:w="1561" w:type="dxa"/>
            <w:tcBorders>
              <w:top w:val="single" w:sz="6" w:space="0" w:color="00000A"/>
              <w:left w:val="single" w:sz="6" w:space="0" w:color="00000A"/>
              <w:bottom w:val="single" w:sz="6" w:space="0" w:color="00000A"/>
              <w:right w:val="single" w:sz="6" w:space="0" w:color="00000A"/>
            </w:tcBorders>
            <w:tcMar>
              <w:left w:w="-7" w:type="dxa"/>
            </w:tcMar>
          </w:tcPr>
          <w:p w:rsidR="00BE723B" w:rsidRPr="0051717B" w:rsidRDefault="00124B34">
            <w:pPr>
              <w:rPr>
                <w:rFonts w:ascii="Verdana" w:hAnsi="Verdana"/>
                <w:sz w:val="20"/>
                <w:szCs w:val="20"/>
              </w:rPr>
            </w:pPr>
            <w:r w:rsidRPr="0051717B">
              <w:rPr>
                <w:rFonts w:ascii="Verdana" w:hAnsi="Verdana"/>
                <w:sz w:val="20"/>
                <w:szCs w:val="20"/>
              </w:rPr>
              <w:t xml:space="preserve">       4</w:t>
            </w:r>
            <w:r w:rsidR="00B26260" w:rsidRPr="0051717B">
              <w:rPr>
                <w:rFonts w:ascii="Verdana" w:hAnsi="Verdana"/>
                <w:sz w:val="20"/>
                <w:szCs w:val="20"/>
              </w:rPr>
              <w:t>0 %</w:t>
            </w:r>
          </w:p>
        </w:tc>
        <w:tc>
          <w:tcPr>
            <w:tcW w:w="2550" w:type="dxa"/>
            <w:tcBorders>
              <w:top w:val="single" w:sz="6" w:space="0" w:color="00000A"/>
              <w:left w:val="single" w:sz="6" w:space="0" w:color="00000A"/>
              <w:bottom w:val="single" w:sz="6" w:space="0" w:color="00000A"/>
              <w:right w:val="single" w:sz="6" w:space="0" w:color="00000A"/>
            </w:tcBorders>
            <w:tcMar>
              <w:left w:w="-7" w:type="dxa"/>
            </w:tcMar>
          </w:tcPr>
          <w:p w:rsidR="00BE723B" w:rsidRPr="0051717B" w:rsidRDefault="00B26260">
            <w:pPr>
              <w:rPr>
                <w:rFonts w:ascii="Verdana" w:hAnsi="Verdana"/>
                <w:sz w:val="20"/>
                <w:szCs w:val="20"/>
              </w:rPr>
            </w:pPr>
            <w:r w:rsidRPr="0051717B">
              <w:rPr>
                <w:rFonts w:ascii="Verdana" w:hAnsi="Verdana"/>
                <w:sz w:val="20"/>
                <w:szCs w:val="20"/>
              </w:rPr>
              <w:t xml:space="preserve">         </w:t>
            </w:r>
            <w:r w:rsidR="00A50822" w:rsidRPr="0051717B">
              <w:rPr>
                <w:rFonts w:ascii="Verdana" w:hAnsi="Verdana"/>
                <w:sz w:val="20"/>
                <w:szCs w:val="20"/>
              </w:rPr>
              <w:t>4</w:t>
            </w:r>
            <w:r w:rsidRPr="0051717B">
              <w:rPr>
                <w:rFonts w:ascii="Verdana" w:hAnsi="Verdana"/>
                <w:sz w:val="20"/>
                <w:szCs w:val="20"/>
              </w:rPr>
              <w:t>0 punktów</w:t>
            </w:r>
          </w:p>
        </w:tc>
      </w:tr>
    </w:tbl>
    <w:p w:rsidR="00BE723B" w:rsidRDefault="00BE723B">
      <w:pPr>
        <w:pStyle w:val="Nagwek2"/>
        <w:ind w:left="0" w:firstLine="0"/>
        <w:rPr>
          <w:rFonts w:ascii="Verdana" w:hAnsi="Verdana"/>
          <w:i w:val="0"/>
          <w:color w:val="00000A"/>
          <w:sz w:val="20"/>
          <w:szCs w:val="20"/>
        </w:rPr>
      </w:pPr>
    </w:p>
    <w:p w:rsidR="00BE723B" w:rsidRDefault="00B26260">
      <w:pPr>
        <w:pStyle w:val="Nagwek2"/>
        <w:ind w:left="0" w:firstLine="0"/>
        <w:rPr>
          <w:rFonts w:ascii="Verdana" w:hAnsi="Verdana"/>
          <w:bCs w:val="0"/>
          <w:i w:val="0"/>
          <w:sz w:val="20"/>
          <w:szCs w:val="20"/>
        </w:rPr>
      </w:pPr>
      <w:r>
        <w:rPr>
          <w:rFonts w:ascii="Verdana" w:hAnsi="Verdana"/>
          <w:i w:val="0"/>
          <w:color w:val="00000A"/>
          <w:sz w:val="20"/>
          <w:szCs w:val="20"/>
        </w:rPr>
        <w:t>2. Zasady oceny kryterium "Cena" (C).</w:t>
      </w:r>
    </w:p>
    <w:p w:rsidR="00BE723B" w:rsidRDefault="00B26260">
      <w:pPr>
        <w:pStyle w:val="Tekstpodstawowy21"/>
        <w:tabs>
          <w:tab w:val="left" w:pos="360"/>
        </w:tabs>
        <w:spacing w:before="120"/>
        <w:ind w:left="0"/>
        <w:rPr>
          <w:rFonts w:ascii="Verdana" w:hAnsi="Verdana"/>
          <w:color w:val="000000"/>
          <w:sz w:val="20"/>
        </w:rPr>
      </w:pPr>
      <w:r>
        <w:rPr>
          <w:rFonts w:ascii="Verdana" w:hAnsi="Verdana"/>
          <w:sz w:val="20"/>
        </w:rPr>
        <w:t>W przypadku kryterium "</w:t>
      </w:r>
      <w:r w:rsidR="00B9584C">
        <w:rPr>
          <w:rFonts w:ascii="Verdana" w:hAnsi="Verdana"/>
          <w:sz w:val="20"/>
        </w:rPr>
        <w:t>czas realizacji zamówienia</w:t>
      </w:r>
      <w:r>
        <w:rPr>
          <w:rFonts w:ascii="Verdana" w:hAnsi="Verdana"/>
          <w:sz w:val="20"/>
        </w:rPr>
        <w:t>" oferta otrzyma zaokrągloną do dwóch miejsc po przecinku ilość punktów wynikającą z działania:</w:t>
      </w:r>
    </w:p>
    <w:p w:rsidR="00BE723B" w:rsidRDefault="00B26260">
      <w:pPr>
        <w:pStyle w:val="Tekstpodstawowy21"/>
        <w:ind w:left="3402"/>
        <w:rPr>
          <w:rFonts w:ascii="Verdana" w:hAnsi="Verdana"/>
          <w:color w:val="000000"/>
          <w:sz w:val="20"/>
        </w:rPr>
      </w:pPr>
      <w:r>
        <w:rPr>
          <w:rFonts w:ascii="Verdana" w:hAnsi="Verdana"/>
          <w:sz w:val="20"/>
        </w:rPr>
        <w:t>Pi (C) =  C</w:t>
      </w:r>
      <w:r>
        <w:rPr>
          <w:rFonts w:ascii="Verdana" w:hAnsi="Verdana"/>
          <w:sz w:val="20"/>
          <w:vertAlign w:val="subscript"/>
        </w:rPr>
        <w:t>min</w:t>
      </w:r>
      <w:r>
        <w:rPr>
          <w:rFonts w:ascii="Verdana" w:hAnsi="Verdana"/>
          <w:sz w:val="20"/>
        </w:rPr>
        <w:t>/C</w:t>
      </w:r>
      <w:r>
        <w:rPr>
          <w:rFonts w:ascii="Verdana" w:hAnsi="Verdana"/>
          <w:sz w:val="20"/>
          <w:vertAlign w:val="subscript"/>
        </w:rPr>
        <w:t xml:space="preserve">i </w:t>
      </w:r>
      <w:r>
        <w:rPr>
          <w:rFonts w:ascii="Verdana" w:hAnsi="Verdana"/>
          <w:sz w:val="20"/>
        </w:rPr>
        <w:t>• Max  (C)</w:t>
      </w:r>
    </w:p>
    <w:p w:rsidR="00BE723B" w:rsidRDefault="00B26260">
      <w:pPr>
        <w:pStyle w:val="Tekstpodstawowy21"/>
        <w:ind w:left="0"/>
        <w:rPr>
          <w:rFonts w:ascii="Verdana" w:hAnsi="Verdana"/>
          <w:color w:val="000000"/>
          <w:sz w:val="20"/>
        </w:rPr>
      </w:pPr>
      <w:r>
        <w:rPr>
          <w:rFonts w:ascii="Verdana" w:hAnsi="Verdana"/>
          <w:sz w:val="20"/>
        </w:rPr>
        <w:t>gdzie:</w:t>
      </w:r>
    </w:p>
    <w:tbl>
      <w:tblPr>
        <w:tblW w:w="9212" w:type="dxa"/>
        <w:tblInd w:w="-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70" w:type="dxa"/>
        </w:tblCellMar>
        <w:tblLook w:val="04A0" w:firstRow="1" w:lastRow="0" w:firstColumn="1" w:lastColumn="0" w:noHBand="0" w:noVBand="1"/>
      </w:tblPr>
      <w:tblGrid>
        <w:gridCol w:w="970"/>
        <w:gridCol w:w="8242"/>
      </w:tblGrid>
      <w:tr w:rsidR="00BE723B">
        <w:tc>
          <w:tcPr>
            <w:tcW w:w="970"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Pi(C)</w:t>
            </w:r>
          </w:p>
        </w:tc>
        <w:tc>
          <w:tcPr>
            <w:tcW w:w="8242"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ilość punktów jakie otrzyma oferta "i" za kryterium "Cena";</w:t>
            </w:r>
          </w:p>
        </w:tc>
      </w:tr>
      <w:tr w:rsidR="00BE723B">
        <w:tc>
          <w:tcPr>
            <w:tcW w:w="970"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Cmin</w:t>
            </w:r>
          </w:p>
        </w:tc>
        <w:tc>
          <w:tcPr>
            <w:tcW w:w="8242"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najniższa cena spośród wszystkich ważnych i nie odrzuconych ofert;</w:t>
            </w:r>
          </w:p>
        </w:tc>
      </w:tr>
      <w:tr w:rsidR="00BE723B">
        <w:tc>
          <w:tcPr>
            <w:tcW w:w="970"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Ci</w:t>
            </w:r>
          </w:p>
        </w:tc>
        <w:tc>
          <w:tcPr>
            <w:tcW w:w="8242"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cena oferty "i";</w:t>
            </w:r>
          </w:p>
        </w:tc>
      </w:tr>
      <w:tr w:rsidR="00BE723B">
        <w:tc>
          <w:tcPr>
            <w:tcW w:w="970"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Max (C)</w:t>
            </w:r>
          </w:p>
        </w:tc>
        <w:tc>
          <w:tcPr>
            <w:tcW w:w="8242" w:type="dxa"/>
            <w:tcBorders>
              <w:top w:val="single" w:sz="4" w:space="0" w:color="00000A"/>
              <w:left w:val="single" w:sz="4" w:space="0" w:color="00000A"/>
              <w:bottom w:val="single" w:sz="4" w:space="0" w:color="00000A"/>
              <w:right w:val="single" w:sz="4" w:space="0" w:color="00000A"/>
            </w:tcBorders>
            <w:tcMar>
              <w:left w:w="-5" w:type="dxa"/>
            </w:tcMar>
          </w:tcPr>
          <w:p w:rsidR="00BE723B" w:rsidRDefault="00B26260">
            <w:pPr>
              <w:pStyle w:val="Tekstpodstawowy21"/>
              <w:ind w:left="0"/>
              <w:rPr>
                <w:rFonts w:ascii="Verdana" w:hAnsi="Verdana"/>
                <w:color w:val="000000"/>
                <w:sz w:val="20"/>
              </w:rPr>
            </w:pPr>
            <w:r>
              <w:rPr>
                <w:rFonts w:ascii="Verdana" w:hAnsi="Verdana"/>
                <w:sz w:val="20"/>
              </w:rPr>
              <w:t>maksymalna ilość punktów jakie może otrzymać oferta za kryterium "Cena".</w:t>
            </w:r>
          </w:p>
        </w:tc>
      </w:tr>
    </w:tbl>
    <w:p w:rsidR="00BE723B" w:rsidRDefault="00BE723B">
      <w:pPr>
        <w:pStyle w:val="Nagwek2"/>
        <w:ind w:left="0" w:firstLine="0"/>
        <w:rPr>
          <w:rFonts w:ascii="Verdana" w:hAnsi="Verdana"/>
          <w:b w:val="0"/>
          <w:bCs w:val="0"/>
          <w:i w:val="0"/>
          <w:color w:val="FF3300"/>
          <w:sz w:val="20"/>
          <w:szCs w:val="20"/>
        </w:rPr>
      </w:pPr>
    </w:p>
    <w:p w:rsidR="00524A37" w:rsidRPr="00A45406" w:rsidRDefault="00524A37" w:rsidP="00524A37">
      <w:pPr>
        <w:keepNext/>
        <w:overflowPunct w:val="0"/>
        <w:autoSpaceDE w:val="0"/>
        <w:autoSpaceDN w:val="0"/>
        <w:adjustRightInd w:val="0"/>
        <w:spacing w:line="276" w:lineRule="auto"/>
        <w:jc w:val="both"/>
        <w:outlineLvl w:val="1"/>
        <w:rPr>
          <w:rFonts w:ascii="Verdana" w:hAnsi="Verdana" w:cs="Verdana"/>
          <w:bCs/>
          <w:noProof/>
          <w:sz w:val="18"/>
          <w:szCs w:val="18"/>
        </w:rPr>
      </w:pPr>
      <w:r w:rsidRPr="00A45406">
        <w:rPr>
          <w:rFonts w:ascii="Verdana" w:hAnsi="Verdana" w:cs="Verdana"/>
          <w:bCs/>
          <w:noProof/>
          <w:sz w:val="18"/>
          <w:szCs w:val="18"/>
        </w:rPr>
        <w:t>3. Zasady oceny kryterium „TERMIN wykonania zamówienia” (T).</w:t>
      </w:r>
    </w:p>
    <w:p w:rsidR="00524A37" w:rsidRPr="00A45406" w:rsidRDefault="00524A37" w:rsidP="00524A37">
      <w:pPr>
        <w:spacing w:before="120" w:after="120" w:line="276" w:lineRule="auto"/>
        <w:ind w:right="311"/>
        <w:jc w:val="both"/>
        <w:rPr>
          <w:rFonts w:ascii="Verdana" w:hAnsi="Verdana" w:cs="Times New Roman"/>
          <w:b/>
          <w:noProof/>
          <w:sz w:val="18"/>
          <w:szCs w:val="18"/>
          <w:u w:val="single"/>
        </w:rPr>
      </w:pPr>
      <w:r w:rsidRPr="00A45406">
        <w:rPr>
          <w:rFonts w:ascii="Verdana" w:hAnsi="Verdana"/>
          <w:b/>
          <w:noProof/>
          <w:sz w:val="18"/>
          <w:szCs w:val="18"/>
          <w:u w:val="single"/>
        </w:rPr>
        <w:t xml:space="preserve">T- Termin wykonania zamówienia (maksymalnie </w:t>
      </w:r>
      <w:r>
        <w:rPr>
          <w:rFonts w:ascii="Verdana" w:hAnsi="Verdana"/>
          <w:b/>
          <w:noProof/>
          <w:sz w:val="18"/>
          <w:szCs w:val="18"/>
          <w:u w:val="single"/>
        </w:rPr>
        <w:t>60</w:t>
      </w:r>
      <w:r w:rsidRPr="00A45406">
        <w:rPr>
          <w:rFonts w:ascii="Verdana" w:hAnsi="Verdana"/>
          <w:b/>
          <w:noProof/>
          <w:sz w:val="18"/>
          <w:szCs w:val="18"/>
          <w:u w:val="single"/>
        </w:rPr>
        <w:t xml:space="preserve"> dni od dnia podpisania umowy) </w:t>
      </w:r>
    </w:p>
    <w:tbl>
      <w:tblPr>
        <w:tblpPr w:leftFromText="141" w:rightFromText="141" w:vertAnchor="text" w:horzAnchor="page" w:tblpX="2061" w:tblpY="368"/>
        <w:tblW w:w="0" w:type="auto"/>
        <w:tblLayout w:type="fixed"/>
        <w:tblCellMar>
          <w:left w:w="70" w:type="dxa"/>
          <w:right w:w="70" w:type="dxa"/>
        </w:tblCellMar>
        <w:tblLook w:val="04A0" w:firstRow="1" w:lastRow="0" w:firstColumn="1" w:lastColumn="0" w:noHBand="0" w:noVBand="1"/>
      </w:tblPr>
      <w:tblGrid>
        <w:gridCol w:w="2114"/>
        <w:gridCol w:w="5280"/>
      </w:tblGrid>
      <w:tr w:rsidR="00524A37" w:rsidRPr="00A45406" w:rsidTr="00CF1D4E">
        <w:trPr>
          <w:cantSplit/>
          <w:trHeight w:val="649"/>
        </w:trPr>
        <w:tc>
          <w:tcPr>
            <w:tcW w:w="2114" w:type="dxa"/>
            <w:vMerge w:val="restart"/>
            <w:vAlign w:val="center"/>
            <w:hideMark/>
          </w:tcPr>
          <w:p w:rsidR="00524A37" w:rsidRPr="00A45406" w:rsidRDefault="00524A37" w:rsidP="00CF1D4E">
            <w:pPr>
              <w:spacing w:line="276" w:lineRule="auto"/>
              <w:ind w:right="32"/>
              <w:rPr>
                <w:rFonts w:ascii="Verdana" w:hAnsi="Verdana" w:cs="Tahoma"/>
                <w:sz w:val="18"/>
                <w:szCs w:val="18"/>
              </w:rPr>
            </w:pPr>
            <w:r w:rsidRPr="00A45406">
              <w:rPr>
                <w:rFonts w:ascii="Verdana" w:hAnsi="Verdana" w:cs="Tahoma"/>
                <w:b/>
                <w:sz w:val="18"/>
                <w:szCs w:val="18"/>
              </w:rPr>
              <w:t>Przyznane pkt T</w:t>
            </w:r>
            <w:r w:rsidRPr="00A45406">
              <w:rPr>
                <w:rFonts w:ascii="Verdana" w:hAnsi="Verdana" w:cs="Tahoma"/>
                <w:sz w:val="18"/>
                <w:szCs w:val="18"/>
              </w:rPr>
              <w:t>=</w:t>
            </w:r>
          </w:p>
        </w:tc>
        <w:tc>
          <w:tcPr>
            <w:tcW w:w="5280" w:type="dxa"/>
            <w:vAlign w:val="center"/>
            <w:hideMark/>
          </w:tcPr>
          <w:p w:rsidR="00524A37" w:rsidRPr="00A45406" w:rsidRDefault="00524A37" w:rsidP="00CF1D4E">
            <w:pPr>
              <w:pStyle w:val="Nagwek"/>
              <w:tabs>
                <w:tab w:val="clear" w:pos="4536"/>
                <w:tab w:val="left" w:pos="284"/>
                <w:tab w:val="left" w:pos="6167"/>
              </w:tabs>
              <w:spacing w:line="276" w:lineRule="auto"/>
              <w:ind w:left="-637" w:right="-779"/>
              <w:jc w:val="center"/>
              <w:rPr>
                <w:rFonts w:ascii="Verdana" w:hAnsi="Verdana" w:cs="Tahoma"/>
                <w:sz w:val="18"/>
                <w:szCs w:val="18"/>
              </w:rPr>
            </w:pPr>
            <w:r w:rsidRPr="00A45406">
              <w:rPr>
                <w:rFonts w:ascii="Verdana" w:hAnsi="Verdana" w:cs="Tahoma"/>
                <w:b/>
                <w:sz w:val="18"/>
                <w:szCs w:val="18"/>
              </w:rPr>
              <w:t xml:space="preserve">najkrótszy termin wykonania zamówienia </w:t>
            </w:r>
            <w:r w:rsidRPr="00A45406">
              <w:rPr>
                <w:rFonts w:ascii="Verdana" w:hAnsi="Verdana" w:cs="Tahoma"/>
                <w:sz w:val="18"/>
                <w:szCs w:val="18"/>
              </w:rPr>
              <w:t>x  40 pkt</w:t>
            </w:r>
          </w:p>
        </w:tc>
      </w:tr>
      <w:tr w:rsidR="00524A37" w:rsidRPr="00A45406" w:rsidTr="00CF1D4E">
        <w:trPr>
          <w:cantSplit/>
          <w:trHeight w:val="432"/>
        </w:trPr>
        <w:tc>
          <w:tcPr>
            <w:tcW w:w="2114" w:type="dxa"/>
            <w:vMerge/>
            <w:vAlign w:val="center"/>
            <w:hideMark/>
          </w:tcPr>
          <w:p w:rsidR="00524A37" w:rsidRPr="00A45406" w:rsidRDefault="00524A37" w:rsidP="00CF1D4E">
            <w:pPr>
              <w:rPr>
                <w:rFonts w:ascii="Verdana" w:hAnsi="Verdana" w:cs="Tahoma"/>
                <w:sz w:val="18"/>
                <w:szCs w:val="18"/>
              </w:rPr>
            </w:pPr>
          </w:p>
        </w:tc>
        <w:tc>
          <w:tcPr>
            <w:tcW w:w="5280" w:type="dxa"/>
            <w:tcBorders>
              <w:top w:val="single" w:sz="4" w:space="0" w:color="auto"/>
              <w:left w:val="nil"/>
              <w:bottom w:val="nil"/>
              <w:right w:val="nil"/>
            </w:tcBorders>
            <w:vAlign w:val="center"/>
            <w:hideMark/>
          </w:tcPr>
          <w:p w:rsidR="00524A37" w:rsidRPr="00A45406" w:rsidRDefault="00524A37" w:rsidP="00CF1D4E">
            <w:pPr>
              <w:tabs>
                <w:tab w:val="left" w:pos="284"/>
                <w:tab w:val="left" w:pos="6167"/>
              </w:tabs>
              <w:spacing w:line="276" w:lineRule="auto"/>
              <w:rPr>
                <w:rFonts w:ascii="Verdana" w:hAnsi="Verdana" w:cs="Tahoma"/>
                <w:b/>
                <w:sz w:val="18"/>
                <w:szCs w:val="18"/>
              </w:rPr>
            </w:pPr>
            <w:r>
              <w:rPr>
                <w:rFonts w:ascii="Verdana" w:hAnsi="Verdana" w:cs="Tahoma"/>
                <w:sz w:val="18"/>
                <w:szCs w:val="18"/>
              </w:rPr>
              <w:t xml:space="preserve">  </w:t>
            </w:r>
            <w:r w:rsidRPr="00A45406">
              <w:rPr>
                <w:rFonts w:ascii="Verdana" w:hAnsi="Verdana" w:cs="Tahoma"/>
                <w:b/>
                <w:sz w:val="18"/>
                <w:szCs w:val="18"/>
              </w:rPr>
              <w:t xml:space="preserve">termin wykonania zamówienia </w:t>
            </w:r>
            <w:r w:rsidRPr="00A45406">
              <w:rPr>
                <w:rFonts w:ascii="Verdana" w:hAnsi="Verdana" w:cs="Tahoma"/>
                <w:b/>
                <w:color w:val="000000"/>
                <w:sz w:val="18"/>
                <w:szCs w:val="18"/>
              </w:rPr>
              <w:t>badanej</w:t>
            </w:r>
            <w:r w:rsidRPr="00A45406">
              <w:rPr>
                <w:rFonts w:ascii="Verdana" w:hAnsi="Verdana" w:cs="Tahoma"/>
                <w:b/>
                <w:color w:val="000000"/>
                <w:spacing w:val="40"/>
                <w:sz w:val="18"/>
                <w:szCs w:val="18"/>
              </w:rPr>
              <w:t xml:space="preserve"> </w:t>
            </w:r>
            <w:r w:rsidRPr="00A45406">
              <w:rPr>
                <w:rFonts w:ascii="Verdana" w:hAnsi="Verdana" w:cs="Tahoma"/>
                <w:b/>
                <w:sz w:val="18"/>
                <w:szCs w:val="18"/>
              </w:rPr>
              <w:t>oferty</w:t>
            </w:r>
          </w:p>
        </w:tc>
      </w:tr>
    </w:tbl>
    <w:p w:rsidR="00524A37" w:rsidRPr="00A45406" w:rsidRDefault="00524A37" w:rsidP="00524A37">
      <w:pPr>
        <w:spacing w:before="120" w:after="120" w:line="276" w:lineRule="auto"/>
        <w:ind w:left="709" w:right="311"/>
        <w:jc w:val="both"/>
        <w:rPr>
          <w:rFonts w:ascii="Verdana" w:hAnsi="Verdana"/>
          <w:noProof/>
          <w:sz w:val="18"/>
          <w:szCs w:val="18"/>
        </w:rPr>
      </w:pPr>
    </w:p>
    <w:p w:rsidR="00524A37" w:rsidRPr="00A45406" w:rsidRDefault="00524A37" w:rsidP="00524A37">
      <w:pPr>
        <w:spacing w:before="120" w:after="120" w:line="276" w:lineRule="auto"/>
        <w:ind w:right="311"/>
        <w:jc w:val="both"/>
        <w:rPr>
          <w:rFonts w:ascii="Verdana" w:hAnsi="Verdana"/>
          <w:noProof/>
          <w:sz w:val="18"/>
          <w:szCs w:val="18"/>
        </w:rPr>
      </w:pPr>
    </w:p>
    <w:p w:rsidR="00524A37" w:rsidRPr="00A45406" w:rsidRDefault="00524A37" w:rsidP="00524A37">
      <w:pPr>
        <w:pStyle w:val="Nagwek"/>
        <w:tabs>
          <w:tab w:val="left" w:pos="709"/>
        </w:tabs>
        <w:spacing w:line="276" w:lineRule="auto"/>
        <w:jc w:val="both"/>
        <w:rPr>
          <w:rFonts w:ascii="Verdana" w:eastAsia="Calibri" w:hAnsi="Verdana" w:cs="Calibri"/>
          <w:noProof/>
          <w:sz w:val="18"/>
          <w:szCs w:val="18"/>
        </w:rPr>
      </w:pPr>
    </w:p>
    <w:p w:rsidR="00524A37" w:rsidRPr="00A45406" w:rsidRDefault="00524A37" w:rsidP="00524A37">
      <w:pPr>
        <w:pStyle w:val="Nagwek"/>
        <w:tabs>
          <w:tab w:val="left" w:pos="709"/>
        </w:tabs>
        <w:spacing w:line="276" w:lineRule="auto"/>
        <w:jc w:val="both"/>
        <w:rPr>
          <w:rFonts w:ascii="Verdana" w:eastAsia="Times New Roman" w:hAnsi="Verdana" w:cs="Calibri"/>
          <w:noProof/>
          <w:sz w:val="18"/>
          <w:szCs w:val="18"/>
          <w:lang w:eastAsia="x-none"/>
        </w:rPr>
      </w:pPr>
    </w:p>
    <w:p w:rsidR="00524A37" w:rsidRPr="00A45406" w:rsidRDefault="00524A37" w:rsidP="00524A37">
      <w:pPr>
        <w:spacing w:line="276" w:lineRule="auto"/>
        <w:jc w:val="both"/>
        <w:rPr>
          <w:rFonts w:ascii="Verdana" w:hAnsi="Verdana" w:cs="Verdana"/>
          <w:bCs/>
          <w:iCs/>
          <w:noProof/>
          <w:color w:val="000000"/>
          <w:sz w:val="18"/>
          <w:szCs w:val="18"/>
        </w:rPr>
      </w:pPr>
    </w:p>
    <w:p w:rsidR="00524A37" w:rsidRDefault="00524A37" w:rsidP="00524A37">
      <w:pPr>
        <w:spacing w:line="276" w:lineRule="auto"/>
        <w:jc w:val="both"/>
        <w:rPr>
          <w:rFonts w:ascii="Verdana" w:hAnsi="Verdana" w:cs="Verdana"/>
          <w:b/>
          <w:bCs/>
          <w:iCs/>
          <w:noProof/>
          <w:sz w:val="18"/>
          <w:szCs w:val="18"/>
        </w:rPr>
      </w:pPr>
      <w:r w:rsidRPr="00A45406">
        <w:rPr>
          <w:rFonts w:ascii="Verdana" w:hAnsi="Verdana" w:cs="Verdana"/>
          <w:b/>
          <w:bCs/>
          <w:iCs/>
          <w:noProof/>
          <w:sz w:val="18"/>
          <w:szCs w:val="18"/>
        </w:rPr>
        <w:lastRenderedPageBreak/>
        <w:t>W przypadku zaoferowania terminu wykonania zamówienia krótszego niż</w:t>
      </w:r>
      <w:r>
        <w:rPr>
          <w:rFonts w:ascii="Verdana" w:hAnsi="Verdana" w:cs="Verdana"/>
          <w:b/>
          <w:bCs/>
          <w:iCs/>
          <w:noProof/>
          <w:sz w:val="18"/>
          <w:szCs w:val="18"/>
        </w:rPr>
        <w:t xml:space="preserve"> </w:t>
      </w:r>
      <w:r w:rsidRPr="00A45406">
        <w:rPr>
          <w:rFonts w:ascii="Verdana" w:hAnsi="Verdana" w:cs="Verdana"/>
          <w:b/>
          <w:bCs/>
          <w:iCs/>
          <w:noProof/>
          <w:sz w:val="18"/>
          <w:szCs w:val="18"/>
        </w:rPr>
        <w:t xml:space="preserve"> 40 dni do obliczenia punktów w kryterium „Termin wykonania zamówienia” Zamawiający przyjmie 40 dni.</w:t>
      </w:r>
    </w:p>
    <w:p w:rsidR="00524A37" w:rsidRPr="00A45406" w:rsidRDefault="00524A37" w:rsidP="00524A37">
      <w:pPr>
        <w:pStyle w:val="Nagwek"/>
        <w:tabs>
          <w:tab w:val="left" w:pos="709"/>
        </w:tabs>
        <w:spacing w:line="276" w:lineRule="auto"/>
        <w:jc w:val="center"/>
        <w:rPr>
          <w:rFonts w:ascii="Verdana" w:hAnsi="Verdana" w:cs="Tahoma"/>
          <w:color w:val="000000"/>
          <w:sz w:val="18"/>
          <w:szCs w:val="18"/>
        </w:rPr>
      </w:pPr>
      <w:r w:rsidRPr="00A45406">
        <w:rPr>
          <w:rFonts w:ascii="Verdana" w:hAnsi="Verdana" w:cs="Tahoma"/>
          <w:sz w:val="18"/>
          <w:szCs w:val="18"/>
        </w:rPr>
        <w:t>Liczba</w:t>
      </w:r>
      <w:r w:rsidRPr="00A45406">
        <w:rPr>
          <w:rFonts w:ascii="Verdana" w:hAnsi="Verdana" w:cs="Tahoma"/>
          <w:color w:val="FFFFFF"/>
          <w:sz w:val="18"/>
          <w:szCs w:val="18"/>
        </w:rPr>
        <w:t>.</w:t>
      </w:r>
      <w:r w:rsidRPr="00A45406">
        <w:rPr>
          <w:rFonts w:ascii="Verdana" w:hAnsi="Verdana" w:cs="Tahoma"/>
          <w:sz w:val="18"/>
          <w:szCs w:val="18"/>
        </w:rPr>
        <w:t>punktów określona zostanie na podstawie poniższego wzoru:</w:t>
      </w:r>
      <w:r>
        <w:rPr>
          <w:rFonts w:ascii="Verdana" w:hAnsi="Verdana" w:cs="Tahoma"/>
          <w:sz w:val="18"/>
          <w:szCs w:val="18"/>
        </w:rPr>
        <w:t xml:space="preserve"> </w:t>
      </w:r>
    </w:p>
    <w:p w:rsidR="00524A37" w:rsidRPr="00A45406" w:rsidRDefault="00524A37" w:rsidP="00524A37">
      <w:pPr>
        <w:pStyle w:val="Nagwek"/>
        <w:tabs>
          <w:tab w:val="left" w:pos="709"/>
        </w:tabs>
        <w:spacing w:line="276" w:lineRule="auto"/>
        <w:ind w:left="1800"/>
        <w:rPr>
          <w:rFonts w:ascii="Verdana" w:hAnsi="Verdana" w:cs="Tahoma"/>
          <w:b/>
          <w:sz w:val="18"/>
          <w:szCs w:val="18"/>
        </w:rPr>
      </w:pPr>
      <w:r w:rsidRPr="00A45406">
        <w:rPr>
          <w:rFonts w:ascii="Verdana" w:hAnsi="Verdana" w:cs="Tahoma"/>
          <w:b/>
          <w:sz w:val="18"/>
          <w:szCs w:val="18"/>
        </w:rPr>
        <w:t xml:space="preserve">                                                C+T</w:t>
      </w:r>
    </w:p>
    <w:p w:rsidR="00524A37" w:rsidRPr="007D4649" w:rsidRDefault="00524A37" w:rsidP="00524A37">
      <w:pPr>
        <w:pStyle w:val="Gwka"/>
        <w:spacing w:line="276" w:lineRule="auto"/>
        <w:jc w:val="left"/>
        <w:rPr>
          <w:rFonts w:ascii="Verdana" w:hAnsi="Verdana" w:cs="Tahoma"/>
          <w:color w:val="000000"/>
          <w:sz w:val="18"/>
          <w:szCs w:val="18"/>
        </w:rPr>
      </w:pPr>
      <w:r w:rsidRPr="007D4649">
        <w:rPr>
          <w:rFonts w:ascii="Verdana" w:hAnsi="Verdana" w:cs="Verdana"/>
          <w:sz w:val="18"/>
          <w:szCs w:val="18"/>
        </w:rPr>
        <w:t>Końcowy wynik powyższego działania zostanie zaokrąglony do dwóch miejsc po przecinku.</w:t>
      </w:r>
    </w:p>
    <w:p w:rsidR="00524A37" w:rsidRPr="00B75700" w:rsidRDefault="00524A37" w:rsidP="00524A37">
      <w:pPr>
        <w:autoSpaceDE w:val="0"/>
        <w:autoSpaceDN w:val="0"/>
        <w:adjustRightInd w:val="0"/>
        <w:spacing w:after="0" w:line="240" w:lineRule="auto"/>
        <w:jc w:val="both"/>
        <w:rPr>
          <w:rFonts w:ascii="Verdana" w:hAnsi="Verdana" w:cs="Verdana"/>
          <w:sz w:val="20"/>
          <w:szCs w:val="20"/>
        </w:rPr>
      </w:pPr>
      <w:r w:rsidRPr="00B75700">
        <w:rPr>
          <w:rFonts w:ascii="Verdana" w:hAnsi="Verdana" w:cs="Verdana"/>
          <w:sz w:val="20"/>
          <w:szCs w:val="20"/>
        </w:rPr>
        <w:t>4. Za najkorzystniejszą zostanie wybrana oferta, która zgodnie z powyższymi kryteriami oceny</w:t>
      </w:r>
    </w:p>
    <w:p w:rsidR="00524A37" w:rsidRDefault="00524A37" w:rsidP="00524A37">
      <w:pPr>
        <w:autoSpaceDE w:val="0"/>
        <w:autoSpaceDN w:val="0"/>
        <w:adjustRightInd w:val="0"/>
        <w:spacing w:after="0" w:line="240" w:lineRule="auto"/>
        <w:jc w:val="both"/>
        <w:rPr>
          <w:rFonts w:ascii="Verdana" w:hAnsi="Verdana" w:cs="Verdana"/>
          <w:sz w:val="20"/>
          <w:szCs w:val="20"/>
        </w:rPr>
      </w:pPr>
      <w:r w:rsidRPr="00B75700">
        <w:rPr>
          <w:rFonts w:ascii="Verdana" w:hAnsi="Verdana" w:cs="Verdana"/>
          <w:sz w:val="20"/>
          <w:szCs w:val="20"/>
        </w:rPr>
        <w:t>ofert uzyska najwyższą liczbę punktów spośród ofer</w:t>
      </w:r>
      <w:r>
        <w:rPr>
          <w:rFonts w:ascii="Verdana" w:hAnsi="Verdana" w:cs="Verdana"/>
          <w:sz w:val="20"/>
          <w:szCs w:val="20"/>
        </w:rPr>
        <w:t>t nie podlegających odrzuceniu.</w:t>
      </w:r>
    </w:p>
    <w:p w:rsidR="00524A37" w:rsidRPr="00703ACE" w:rsidRDefault="00524A37" w:rsidP="00524A37">
      <w:pPr>
        <w:autoSpaceDE w:val="0"/>
        <w:autoSpaceDN w:val="0"/>
        <w:adjustRightInd w:val="0"/>
        <w:spacing w:after="0" w:line="240" w:lineRule="auto"/>
        <w:jc w:val="both"/>
        <w:rPr>
          <w:rFonts w:ascii="Verdana" w:hAnsi="Verdana" w:cs="Verdana"/>
          <w:sz w:val="20"/>
          <w:szCs w:val="20"/>
        </w:rPr>
      </w:pPr>
      <w:r w:rsidRPr="00703ACE">
        <w:rPr>
          <w:rFonts w:ascii="Verdana" w:hAnsi="Verdana" w:cs="Tahoma"/>
          <w:sz w:val="20"/>
          <w:szCs w:val="20"/>
        </w:rPr>
        <w:t>5.</w:t>
      </w:r>
      <w:r w:rsidRPr="00703ACE">
        <w:rPr>
          <w:rFonts w:ascii="Verdana" w:eastAsia="Times New Roman" w:hAnsi="Verdana" w:cs="Tahoma"/>
          <w:bCs/>
          <w:sz w:val="20"/>
          <w:szCs w:val="20"/>
          <w:lang w:eastAsia="pl-PL"/>
        </w:rPr>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524A37" w:rsidRPr="00703ACE" w:rsidRDefault="00524A37" w:rsidP="00524A37">
      <w:pPr>
        <w:autoSpaceDE w:val="0"/>
        <w:autoSpaceDN w:val="0"/>
        <w:adjustRightInd w:val="0"/>
        <w:spacing w:line="240" w:lineRule="auto"/>
        <w:jc w:val="both"/>
        <w:rPr>
          <w:rFonts w:ascii="Verdana" w:hAnsi="Verdana" w:cs="Tahoma"/>
          <w:sz w:val="20"/>
          <w:szCs w:val="20"/>
        </w:rPr>
      </w:pPr>
    </w:p>
    <w:p w:rsidR="00BE723B" w:rsidRDefault="00B26260">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XV. Informacje o formalnościach, jakie powinny zostać dopełnione po wyborze oferty w celu zawarcia umowy w sprawie zamówienia publicznego</w:t>
      </w:r>
    </w:p>
    <w:p w:rsidR="00BE723B" w:rsidRDefault="00BE723B">
      <w:pPr>
        <w:pStyle w:val="Default"/>
        <w:rPr>
          <w:b/>
          <w:bCs/>
          <w:sz w:val="23"/>
          <w:szCs w:val="23"/>
        </w:rPr>
      </w:pPr>
    </w:p>
    <w:p w:rsidR="00BE723B" w:rsidRDefault="00B26260">
      <w:pPr>
        <w:pStyle w:val="Tekstpodstawowy"/>
        <w:spacing w:after="120"/>
        <w:rPr>
          <w:rFonts w:ascii="Verdana" w:hAnsi="Verdana" w:cs="Century Gothic"/>
          <w:sz w:val="20"/>
        </w:rPr>
      </w:pPr>
      <w:r>
        <w:rPr>
          <w:rFonts w:ascii="Verdana" w:hAnsi="Verdana" w:cs="Century Gothic"/>
          <w:sz w:val="20"/>
        </w:rPr>
        <w:t>1.Zamawiający skontaktuje się z wybranym Wykonawcą, w celu uzgodnienia szczegółów zawarcia Umowy, a także innych kwestii związanych ze sprawnym jej zawarciem, w tym w szczególności z zabezpieczeniem należytego wykonania umowy (jeśli dotyczy).</w:t>
      </w:r>
    </w:p>
    <w:p w:rsidR="00BE723B" w:rsidRDefault="00B26260">
      <w:pPr>
        <w:pStyle w:val="Tekstpodstawowy"/>
        <w:spacing w:after="120"/>
        <w:rPr>
          <w:rFonts w:ascii="Verdana" w:hAnsi="Verdana" w:cs="Century Gothic"/>
          <w:sz w:val="20"/>
        </w:rPr>
      </w:pPr>
      <w:r>
        <w:rPr>
          <w:rFonts w:ascii="Verdana" w:hAnsi="Verdana" w:cs="Century Gothic"/>
          <w:sz w:val="20"/>
        </w:rPr>
        <w:t>2.Umowa zostanie zawarta z wybranym Wykonawcą w terminach określonych w art. 94 ustawy Pzp.</w:t>
      </w:r>
    </w:p>
    <w:p w:rsidR="00BE723B" w:rsidRDefault="00B26260">
      <w:pPr>
        <w:pStyle w:val="Tekstpodstawowy"/>
        <w:spacing w:after="120"/>
        <w:rPr>
          <w:rFonts w:ascii="Verdana" w:hAnsi="Verdana" w:cs="Century Gothic"/>
          <w:sz w:val="20"/>
        </w:rPr>
      </w:pPr>
      <w:r>
        <w:rPr>
          <w:rFonts w:ascii="Verdana" w:hAnsi="Verdana" w:cs="Century Gothic"/>
          <w:sz w:val="20"/>
        </w:rPr>
        <w:t>3.Wybrany Wykonawca ma obowiązek zawrzeć Umowę, której ogólne warunki określono w wzorze</w:t>
      </w:r>
      <w:r>
        <w:rPr>
          <w:rFonts w:ascii="Verdana" w:hAnsi="Verdana" w:cs="Century Gothic"/>
          <w:bCs/>
          <w:sz w:val="20"/>
        </w:rPr>
        <w:t xml:space="preserve"> Umowy, stanowiącym załącznik nr 5 do SIWZ.</w:t>
      </w:r>
    </w:p>
    <w:p w:rsidR="00BE723B" w:rsidRDefault="00BE723B">
      <w:pPr>
        <w:pStyle w:val="Akapitzlist1"/>
        <w:ind w:left="0"/>
        <w:jc w:val="both"/>
        <w:rPr>
          <w:bCs/>
          <w:sz w:val="20"/>
          <w:szCs w:val="20"/>
        </w:rPr>
      </w:pPr>
    </w:p>
    <w:p w:rsidR="00BE723B" w:rsidRDefault="00B26260">
      <w:pPr>
        <w:tabs>
          <w:tab w:val="left" w:pos="360"/>
        </w:tabs>
        <w:rPr>
          <w:rFonts w:ascii="Verdana" w:hAnsi="Verdana"/>
          <w:b/>
          <w:bCs/>
          <w:sz w:val="20"/>
          <w:szCs w:val="20"/>
        </w:rPr>
      </w:pPr>
      <w:r>
        <w:rPr>
          <w:rFonts w:ascii="Verdana" w:hAnsi="Verdana"/>
          <w:b/>
          <w:bCs/>
          <w:sz w:val="20"/>
          <w:szCs w:val="20"/>
        </w:rPr>
        <w:t>XVI. Wymagania dotyczące zabezpieczenia należytego wykonania umowy.</w:t>
      </w:r>
    </w:p>
    <w:p w:rsidR="00BE723B" w:rsidRDefault="00B26260">
      <w:pPr>
        <w:pStyle w:val="pkt"/>
        <w:autoSpaceDE w:val="0"/>
        <w:autoSpaceDN w:val="0"/>
        <w:spacing w:before="100" w:beforeAutospacing="1" w:after="100" w:afterAutospacing="1" w:line="276" w:lineRule="auto"/>
        <w:ind w:left="142" w:hanging="142"/>
        <w:rPr>
          <w:rFonts w:ascii="Verdana" w:hAnsi="Verdana" w:cs="Arial"/>
          <w:sz w:val="20"/>
          <w:szCs w:val="20"/>
        </w:rPr>
      </w:pPr>
      <w:r>
        <w:rPr>
          <w:rFonts w:ascii="Verdana" w:hAnsi="Verdana" w:cs="Arial"/>
          <w:sz w:val="20"/>
          <w:szCs w:val="20"/>
        </w:rPr>
        <w:t>Zamawiający nie wymaga wniesienia zabezpieczenia należytego wykonania umowy.</w:t>
      </w:r>
    </w:p>
    <w:p w:rsidR="00BE723B" w:rsidRDefault="00B26260">
      <w:pPr>
        <w:pStyle w:val="Default"/>
        <w:jc w:val="both"/>
        <w:rPr>
          <w:rFonts w:ascii="Verdana" w:hAnsi="Verdana"/>
          <w:b/>
          <w:bCs/>
          <w:sz w:val="20"/>
          <w:szCs w:val="20"/>
        </w:rPr>
      </w:pPr>
      <w:r>
        <w:rPr>
          <w:rFonts w:ascii="Verdana" w:hAnsi="Verdana"/>
          <w:b/>
          <w:bCs/>
          <w:sz w:val="20"/>
          <w:szCs w:val="20"/>
        </w:rPr>
        <w:t xml:space="preserve">XVII. Istotne dla stron postanowienia, które zostaną wprowadzone do treści zawieranej umowy w sprawie zamówienia publicznego: </w:t>
      </w:r>
    </w:p>
    <w:p w:rsidR="00BE723B" w:rsidRDefault="00BE723B">
      <w:pPr>
        <w:pStyle w:val="Default"/>
        <w:jc w:val="both"/>
        <w:rPr>
          <w:rFonts w:ascii="Verdana" w:hAnsi="Verdana"/>
          <w:sz w:val="20"/>
          <w:szCs w:val="20"/>
        </w:rPr>
      </w:pPr>
    </w:p>
    <w:p w:rsidR="00BE723B" w:rsidRDefault="00B26260">
      <w:pPr>
        <w:pStyle w:val="Default"/>
        <w:jc w:val="both"/>
        <w:rPr>
          <w:rFonts w:ascii="Verdana" w:hAnsi="Verdana"/>
          <w:sz w:val="20"/>
          <w:szCs w:val="20"/>
        </w:rPr>
      </w:pPr>
      <w:r>
        <w:rPr>
          <w:rFonts w:ascii="Verdana" w:hAnsi="Verdana"/>
          <w:sz w:val="20"/>
          <w:szCs w:val="20"/>
        </w:rPr>
        <w:t xml:space="preserve">Istotne dla stron postanowienia, które zostaną wprowadzone do treści zawieranej umowy w sprawie zamówienia publicznego zawarte są w załączniku nr 5 do SIWZ. </w:t>
      </w:r>
    </w:p>
    <w:p w:rsidR="00BE723B" w:rsidRDefault="00BE723B">
      <w:pPr>
        <w:pStyle w:val="Default"/>
        <w:jc w:val="both"/>
        <w:rPr>
          <w:b/>
          <w:bCs/>
          <w:sz w:val="23"/>
          <w:szCs w:val="23"/>
        </w:rPr>
      </w:pPr>
    </w:p>
    <w:p w:rsidR="00BE723B" w:rsidRDefault="00B26260">
      <w:pPr>
        <w:pStyle w:val="Default"/>
        <w:jc w:val="both"/>
        <w:rPr>
          <w:rFonts w:ascii="Verdana" w:hAnsi="Verdana"/>
          <w:b/>
          <w:bCs/>
          <w:sz w:val="20"/>
          <w:szCs w:val="20"/>
        </w:rPr>
      </w:pPr>
      <w:r>
        <w:rPr>
          <w:rFonts w:ascii="Verdana" w:hAnsi="Verdana"/>
          <w:b/>
          <w:bCs/>
          <w:sz w:val="20"/>
          <w:szCs w:val="20"/>
        </w:rPr>
        <w:t>XVIII. Pouczenie o środkach ochrony prawnej przysługujących wykonawcy w toku postępowania o udzielenie zamówienia</w:t>
      </w:r>
    </w:p>
    <w:p w:rsidR="00BE723B" w:rsidRDefault="00B26260">
      <w:pPr>
        <w:tabs>
          <w:tab w:val="left" w:pos="993"/>
        </w:tabs>
        <w:spacing w:before="100" w:beforeAutospacing="1" w:after="100" w:afterAutospacing="1" w:line="360" w:lineRule="auto"/>
        <w:jc w:val="both"/>
        <w:rPr>
          <w:rFonts w:ascii="Verdana" w:hAnsi="Verdana" w:cs="Arial"/>
          <w:sz w:val="20"/>
          <w:szCs w:val="20"/>
        </w:rPr>
      </w:pPr>
      <w:r>
        <w:rPr>
          <w:rFonts w:ascii="Verdana" w:hAnsi="Verdana" w:cs="Arial"/>
          <w:sz w:val="20"/>
          <w:szCs w:val="20"/>
        </w:rPr>
        <w:t>1.Odwołanie przysługuje wyłącznie wobec czynności:</w:t>
      </w:r>
    </w:p>
    <w:p w:rsidR="00BE723B" w:rsidRDefault="00B26260">
      <w:pPr>
        <w:numPr>
          <w:ilvl w:val="0"/>
          <w:numId w:val="18"/>
        </w:numPr>
        <w:tabs>
          <w:tab w:val="left" w:pos="1418"/>
        </w:tabs>
        <w:spacing w:after="0" w:line="360" w:lineRule="auto"/>
        <w:ind w:left="1418" w:hanging="425"/>
        <w:rPr>
          <w:rFonts w:ascii="Verdana" w:hAnsi="Verdana" w:cs="Arial"/>
          <w:sz w:val="20"/>
          <w:szCs w:val="20"/>
        </w:rPr>
      </w:pPr>
      <w:r>
        <w:rPr>
          <w:rFonts w:ascii="Verdana" w:hAnsi="Verdana" w:cs="Arial"/>
          <w:sz w:val="20"/>
          <w:szCs w:val="20"/>
        </w:rPr>
        <w:t>określenia warunków udziału w postępowaniu;</w:t>
      </w:r>
    </w:p>
    <w:p w:rsidR="00BE723B" w:rsidRDefault="00B26260">
      <w:pPr>
        <w:numPr>
          <w:ilvl w:val="0"/>
          <w:numId w:val="18"/>
        </w:numPr>
        <w:tabs>
          <w:tab w:val="left" w:pos="1418"/>
        </w:tabs>
        <w:spacing w:after="0" w:line="360" w:lineRule="auto"/>
        <w:ind w:left="1418" w:hanging="425"/>
        <w:rPr>
          <w:rFonts w:ascii="Verdana" w:hAnsi="Verdana" w:cs="Arial"/>
          <w:sz w:val="20"/>
          <w:szCs w:val="20"/>
        </w:rPr>
      </w:pPr>
      <w:r>
        <w:rPr>
          <w:rFonts w:ascii="Verdana" w:hAnsi="Verdana" w:cs="Arial"/>
          <w:sz w:val="20"/>
          <w:szCs w:val="20"/>
        </w:rPr>
        <w:t>wykluczenia odwołującego z postępowania o udzielenie zamówienia;</w:t>
      </w:r>
    </w:p>
    <w:p w:rsidR="00BE723B" w:rsidRDefault="00B26260">
      <w:pPr>
        <w:numPr>
          <w:ilvl w:val="0"/>
          <w:numId w:val="18"/>
        </w:numPr>
        <w:tabs>
          <w:tab w:val="left" w:pos="1418"/>
        </w:tabs>
        <w:spacing w:after="0" w:line="360" w:lineRule="auto"/>
        <w:ind w:left="1418" w:hanging="425"/>
        <w:rPr>
          <w:rFonts w:ascii="Verdana" w:hAnsi="Verdana" w:cs="Arial"/>
          <w:sz w:val="20"/>
          <w:szCs w:val="20"/>
        </w:rPr>
      </w:pPr>
      <w:r>
        <w:rPr>
          <w:rFonts w:ascii="Verdana" w:hAnsi="Verdana" w:cs="Arial"/>
          <w:sz w:val="20"/>
          <w:szCs w:val="20"/>
        </w:rPr>
        <w:t>odrzucenia oferty odwołującego;</w:t>
      </w:r>
    </w:p>
    <w:p w:rsidR="00BE723B" w:rsidRDefault="00B26260">
      <w:pPr>
        <w:numPr>
          <w:ilvl w:val="0"/>
          <w:numId w:val="18"/>
        </w:numPr>
        <w:tabs>
          <w:tab w:val="left" w:pos="1418"/>
        </w:tabs>
        <w:spacing w:after="0" w:line="360" w:lineRule="auto"/>
        <w:ind w:left="1418" w:hanging="425"/>
        <w:rPr>
          <w:rFonts w:ascii="Verdana" w:hAnsi="Verdana" w:cs="Arial"/>
          <w:sz w:val="20"/>
          <w:szCs w:val="20"/>
        </w:rPr>
      </w:pPr>
      <w:r>
        <w:rPr>
          <w:rFonts w:ascii="Verdana" w:hAnsi="Verdana" w:cs="Arial"/>
          <w:sz w:val="20"/>
          <w:szCs w:val="20"/>
        </w:rPr>
        <w:t>opisu przedmiotu zamówienia;</w:t>
      </w:r>
    </w:p>
    <w:p w:rsidR="00BE723B" w:rsidRDefault="00B26260">
      <w:pPr>
        <w:numPr>
          <w:ilvl w:val="0"/>
          <w:numId w:val="18"/>
        </w:numPr>
        <w:tabs>
          <w:tab w:val="left" w:pos="1418"/>
        </w:tabs>
        <w:spacing w:after="0" w:line="360" w:lineRule="auto"/>
        <w:ind w:left="1418" w:hanging="425"/>
        <w:rPr>
          <w:rFonts w:ascii="Verdana" w:hAnsi="Verdana" w:cs="Arial"/>
          <w:sz w:val="20"/>
          <w:szCs w:val="20"/>
        </w:rPr>
      </w:pPr>
      <w:r>
        <w:rPr>
          <w:rFonts w:ascii="Verdana" w:hAnsi="Verdana" w:cs="Arial"/>
          <w:sz w:val="20"/>
          <w:szCs w:val="20"/>
        </w:rPr>
        <w:lastRenderedPageBreak/>
        <w:t>wyboru najkorzystniejszej oferty.</w:t>
      </w:r>
    </w:p>
    <w:p w:rsidR="00BE723B" w:rsidRDefault="00B26260">
      <w:pPr>
        <w:tabs>
          <w:tab w:val="left" w:pos="993"/>
        </w:tabs>
        <w:spacing w:before="100" w:beforeAutospacing="1" w:after="100" w:afterAutospacing="1" w:line="276" w:lineRule="auto"/>
        <w:jc w:val="both"/>
        <w:rPr>
          <w:rFonts w:ascii="Verdana" w:hAnsi="Verdana" w:cs="Arial"/>
          <w:sz w:val="20"/>
          <w:szCs w:val="20"/>
        </w:rPr>
      </w:pPr>
      <w:r>
        <w:rPr>
          <w:rFonts w:ascii="Verdana" w:hAnsi="Verdana" w:cs="Arial"/>
          <w:sz w:val="20"/>
          <w:szCs w:val="20"/>
        </w:rPr>
        <w:t>2.Odwołanie powinno wskazywać czynność lub zaniechanie czynności zamawiającego, której zarzuca się niezgodność z przepisami ustawy</w:t>
      </w:r>
      <w:r w:rsidR="00CA39BB">
        <w:rPr>
          <w:rFonts w:ascii="Verdana" w:hAnsi="Verdana" w:cs="Arial"/>
          <w:sz w:val="20"/>
          <w:szCs w:val="20"/>
        </w:rPr>
        <w:t>,</w:t>
      </w:r>
      <w:r>
        <w:rPr>
          <w:rFonts w:ascii="Verdana" w:hAnsi="Verdana" w:cs="Arial"/>
          <w:sz w:val="20"/>
          <w:szCs w:val="20"/>
        </w:rPr>
        <w:t xml:space="preserve"> zawierać zwięzłe przedstawienie zarzutów, określać żądanie oraz wskazywać okoliczności faktyczne i prawne uzasadniające wniesienie odwołania.</w:t>
      </w:r>
    </w:p>
    <w:p w:rsidR="00BE723B" w:rsidRDefault="00B26260">
      <w:pPr>
        <w:tabs>
          <w:tab w:val="left" w:pos="993"/>
        </w:tabs>
        <w:spacing w:before="100" w:beforeAutospacing="1" w:after="100" w:afterAutospacing="1" w:line="276" w:lineRule="auto"/>
        <w:jc w:val="both"/>
        <w:rPr>
          <w:rFonts w:ascii="Verdana" w:hAnsi="Verdana" w:cs="Arial"/>
          <w:sz w:val="20"/>
          <w:szCs w:val="20"/>
        </w:rPr>
      </w:pPr>
      <w:r>
        <w:rPr>
          <w:rFonts w:ascii="Verdana" w:hAnsi="Verdana" w:cs="Arial"/>
          <w:sz w:val="20"/>
          <w:szCs w:val="20"/>
        </w:rPr>
        <w:t>3.Odwołanie wnosi się do Prezesa Izby Odwoławczej w formie pisemnej w postaci papierowej albo w postaci elektronicznej, opatrzone odpowiednio własnoręcznym podpisem albo kwalifikowanym podpisem elektronicznym.</w:t>
      </w:r>
    </w:p>
    <w:p w:rsidR="00BE723B" w:rsidRDefault="00B26260">
      <w:pPr>
        <w:tabs>
          <w:tab w:val="left" w:pos="993"/>
        </w:tabs>
        <w:spacing w:before="100" w:beforeAutospacing="1" w:after="100" w:afterAutospacing="1" w:line="276" w:lineRule="auto"/>
        <w:jc w:val="both"/>
        <w:rPr>
          <w:rFonts w:ascii="Verdana" w:hAnsi="Verdana" w:cs="Arial"/>
          <w:sz w:val="20"/>
          <w:szCs w:val="20"/>
        </w:rPr>
      </w:pPr>
      <w:r>
        <w:rPr>
          <w:rFonts w:ascii="Verdana" w:hAnsi="Verdana" w:cs="Arial"/>
          <w:sz w:val="20"/>
          <w:szCs w:val="20"/>
        </w:rPr>
        <w:t>4.Odwołujący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E723B" w:rsidRDefault="00B26260">
      <w:pPr>
        <w:tabs>
          <w:tab w:val="left" w:pos="993"/>
        </w:tabs>
        <w:autoSpaceDE w:val="0"/>
        <w:autoSpaceDN w:val="0"/>
        <w:adjustRightInd w:val="0"/>
        <w:spacing w:before="100" w:beforeAutospacing="1" w:after="100" w:afterAutospacing="1" w:line="276" w:lineRule="auto"/>
        <w:jc w:val="both"/>
        <w:rPr>
          <w:rFonts w:ascii="Verdana" w:hAnsi="Verdana" w:cs="Arial"/>
          <w:sz w:val="20"/>
          <w:szCs w:val="20"/>
        </w:rPr>
      </w:pPr>
      <w:r>
        <w:rPr>
          <w:rFonts w:ascii="Verdana" w:hAnsi="Verdana" w:cs="Arial"/>
          <w:sz w:val="20"/>
          <w:szCs w:val="20"/>
        </w:rPr>
        <w:t>5.Odwołanie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 w przypadku, gdy wartość zamówienia jest mniejsza niż kwoty określone w przepisach wydanych na podstawie art. 11 ust. 8 ustawy Pzp.</w:t>
      </w:r>
    </w:p>
    <w:p w:rsidR="00BE723B" w:rsidRDefault="00B26260">
      <w:pPr>
        <w:tabs>
          <w:tab w:val="left" w:pos="993"/>
        </w:tabs>
        <w:autoSpaceDE w:val="0"/>
        <w:autoSpaceDN w:val="0"/>
        <w:adjustRightInd w:val="0"/>
        <w:spacing w:before="100" w:beforeAutospacing="1" w:after="100" w:afterAutospacing="1" w:line="276" w:lineRule="auto"/>
        <w:jc w:val="both"/>
        <w:rPr>
          <w:rFonts w:ascii="Verdana" w:hAnsi="Verdana" w:cs="Arial"/>
          <w:sz w:val="20"/>
          <w:szCs w:val="20"/>
        </w:rPr>
      </w:pPr>
      <w:r>
        <w:rPr>
          <w:rFonts w:ascii="Verdana" w:hAnsi="Verdana" w:cs="Arial"/>
          <w:sz w:val="20"/>
          <w:szCs w:val="20"/>
        </w:rPr>
        <w:t>6.W przypadku wniesienia odwołania po upływie terminu składania ofert bieg terminu związania ofertą ulega zawieszeniu do czasu ogłoszenia przez Izbę orzeczenia.</w:t>
      </w:r>
    </w:p>
    <w:p w:rsidR="00BE723B" w:rsidRDefault="00B26260">
      <w:pPr>
        <w:tabs>
          <w:tab w:val="left" w:pos="993"/>
        </w:tabs>
        <w:autoSpaceDE w:val="0"/>
        <w:autoSpaceDN w:val="0"/>
        <w:adjustRightInd w:val="0"/>
        <w:spacing w:before="100" w:beforeAutospacing="1" w:after="100" w:afterAutospacing="1" w:line="276" w:lineRule="auto"/>
        <w:jc w:val="both"/>
        <w:rPr>
          <w:rStyle w:val="alb"/>
          <w:rFonts w:ascii="Verdana" w:hAnsi="Verdana"/>
          <w:sz w:val="20"/>
          <w:szCs w:val="20"/>
        </w:rPr>
      </w:pPr>
      <w:r>
        <w:rPr>
          <w:rFonts w:ascii="Verdana" w:hAnsi="Verdana" w:cs="Arial"/>
          <w:sz w:val="20"/>
          <w:szCs w:val="20"/>
        </w:rPr>
        <w:t>7.Wykonawca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w:t>
      </w:r>
      <w:r>
        <w:rPr>
          <w:rStyle w:val="alb"/>
          <w:rFonts w:ascii="Verdana" w:hAnsi="Verdana" w:cs="Arial"/>
          <w:sz w:val="20"/>
          <w:szCs w:val="20"/>
        </w:rPr>
        <w:t xml:space="preserve"> </w:t>
      </w:r>
    </w:p>
    <w:p w:rsidR="00BE723B" w:rsidRDefault="00B26260">
      <w:pPr>
        <w:tabs>
          <w:tab w:val="left" w:pos="993"/>
        </w:tabs>
        <w:autoSpaceDE w:val="0"/>
        <w:autoSpaceDN w:val="0"/>
        <w:adjustRightInd w:val="0"/>
        <w:spacing w:after="0" w:line="276" w:lineRule="auto"/>
        <w:jc w:val="both"/>
        <w:rPr>
          <w:rFonts w:ascii="Verdana" w:hAnsi="Verdana"/>
          <w:sz w:val="20"/>
          <w:szCs w:val="20"/>
        </w:rPr>
      </w:pPr>
      <w:r>
        <w:rPr>
          <w:rFonts w:ascii="Verdana" w:hAnsi="Verdana" w:cs="Arial"/>
          <w:sz w:val="20"/>
          <w:szCs w:val="20"/>
        </w:rPr>
        <w:t>8.Wykonawcy, którzy przystąpili do postępowania odwoławczego, stają się uczestnikami postępowania odwoławczego, jeżeli mają interes w tym, aby odwołanie zostało rozstrzygnięte na korzyść jednej ze stron.</w:t>
      </w:r>
    </w:p>
    <w:p w:rsidR="00BE723B" w:rsidRDefault="00B26260">
      <w:pPr>
        <w:tabs>
          <w:tab w:val="left" w:pos="993"/>
          <w:tab w:val="left" w:pos="1134"/>
        </w:tabs>
        <w:autoSpaceDE w:val="0"/>
        <w:autoSpaceDN w:val="0"/>
        <w:adjustRightInd w:val="0"/>
        <w:spacing w:before="100" w:beforeAutospacing="1" w:after="100" w:afterAutospacing="1" w:line="276" w:lineRule="auto"/>
        <w:jc w:val="both"/>
        <w:rPr>
          <w:rFonts w:ascii="Verdana" w:hAnsi="Verdana" w:cs="Arial"/>
          <w:sz w:val="20"/>
          <w:szCs w:val="20"/>
        </w:rPr>
      </w:pPr>
      <w:r>
        <w:rPr>
          <w:rFonts w:ascii="Verdana" w:hAnsi="Verdana" w:cs="Arial"/>
          <w:sz w:val="20"/>
          <w:szCs w:val="20"/>
        </w:rPr>
        <w:t xml:space="preserve">9.Zamawiający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Postanowienia o uwzględnieniu lub oddaleniu opozycji Izba może wydać na posiedzeniu niejawnym. </w:t>
      </w:r>
      <w:r w:rsidR="00041750">
        <w:rPr>
          <w:rFonts w:ascii="Verdana" w:hAnsi="Verdana" w:cs="Arial"/>
          <w:sz w:val="20"/>
          <w:szCs w:val="20"/>
        </w:rPr>
        <w:t>N</w:t>
      </w:r>
      <w:r>
        <w:rPr>
          <w:rFonts w:ascii="Verdana" w:hAnsi="Verdana" w:cs="Arial"/>
          <w:sz w:val="20"/>
          <w:szCs w:val="20"/>
        </w:rPr>
        <w:t xml:space="preserve">a postanowienie o uwzględnieniu albo oddaleniu opozycji nie przysługuje skarga. </w:t>
      </w:r>
    </w:p>
    <w:p w:rsidR="00BE723B" w:rsidRDefault="00B26260">
      <w:pPr>
        <w:tabs>
          <w:tab w:val="left" w:pos="993"/>
        </w:tabs>
        <w:autoSpaceDE w:val="0"/>
        <w:autoSpaceDN w:val="0"/>
        <w:adjustRightInd w:val="0"/>
        <w:spacing w:before="100" w:beforeAutospacing="1" w:after="100" w:afterAutospacing="1" w:line="276" w:lineRule="auto"/>
        <w:jc w:val="both"/>
        <w:rPr>
          <w:rFonts w:ascii="Verdana" w:hAnsi="Verdana" w:cs="Arial"/>
          <w:sz w:val="20"/>
          <w:szCs w:val="20"/>
        </w:rPr>
      </w:pPr>
      <w:r>
        <w:rPr>
          <w:rFonts w:ascii="Verdana" w:hAnsi="Verdana" w:cs="Arial"/>
          <w:sz w:val="20"/>
          <w:szCs w:val="20"/>
        </w:rPr>
        <w:lastRenderedPageBreak/>
        <w:t>10.Jeżeli koniec terminu do wykonania czynności przypada na sobotę lub dzień ustawowo wolny od pracy, termin upływa dnia następnego po dniu lub dniach wolnych od pracy.</w:t>
      </w:r>
    </w:p>
    <w:p w:rsidR="00BE723B" w:rsidRDefault="00B26260">
      <w:pPr>
        <w:tabs>
          <w:tab w:val="left" w:pos="993"/>
        </w:tabs>
        <w:autoSpaceDE w:val="0"/>
        <w:autoSpaceDN w:val="0"/>
        <w:adjustRightInd w:val="0"/>
        <w:spacing w:before="100" w:beforeAutospacing="1" w:after="100" w:afterAutospacing="1" w:line="276" w:lineRule="auto"/>
        <w:jc w:val="both"/>
        <w:rPr>
          <w:rFonts w:ascii="Verdana" w:hAnsi="Verdana" w:cs="Arial"/>
          <w:b/>
          <w:sz w:val="20"/>
          <w:szCs w:val="20"/>
        </w:rPr>
      </w:pPr>
      <w:r>
        <w:rPr>
          <w:rFonts w:ascii="Verdana" w:hAnsi="Verdana" w:cs="Arial"/>
          <w:b/>
          <w:sz w:val="20"/>
          <w:szCs w:val="20"/>
        </w:rPr>
        <w:t>11. W sprawach nie uregulowanych w rozdziale XVIII w zakresie wniesienia odwołania i skargi mają zastosowanie przepisy Działu VI ustawy Pzp.</w:t>
      </w:r>
    </w:p>
    <w:p w:rsidR="00BE723B" w:rsidRDefault="00B26260">
      <w:pPr>
        <w:autoSpaceDE w:val="0"/>
        <w:autoSpaceDN w:val="0"/>
        <w:adjustRightInd w:val="0"/>
        <w:spacing w:after="0" w:line="240" w:lineRule="auto"/>
        <w:rPr>
          <w:rFonts w:ascii="Verdana" w:hAnsi="Verdana"/>
          <w:b/>
          <w:bCs/>
          <w:color w:val="000000"/>
          <w:sz w:val="20"/>
          <w:szCs w:val="20"/>
        </w:rPr>
      </w:pPr>
      <w:r>
        <w:rPr>
          <w:rFonts w:ascii="Verdana" w:hAnsi="Verdana"/>
          <w:b/>
          <w:bCs/>
          <w:sz w:val="20"/>
          <w:szCs w:val="20"/>
        </w:rPr>
        <w:t xml:space="preserve">XIX. </w:t>
      </w:r>
      <w:r>
        <w:rPr>
          <w:rFonts w:ascii="Verdana" w:hAnsi="Verdana"/>
          <w:b/>
          <w:bCs/>
          <w:color w:val="000000"/>
          <w:sz w:val="20"/>
          <w:szCs w:val="20"/>
        </w:rPr>
        <w:t xml:space="preserve">Klauzula informacyjna o treści: </w:t>
      </w:r>
    </w:p>
    <w:p w:rsidR="00BE723B" w:rsidRDefault="00B26260">
      <w:pPr>
        <w:pStyle w:val="Default"/>
        <w:numPr>
          <w:ilvl w:val="0"/>
          <w:numId w:val="19"/>
        </w:numPr>
        <w:spacing w:line="276" w:lineRule="auto"/>
        <w:ind w:left="284"/>
        <w:jc w:val="both"/>
        <w:rPr>
          <w:rFonts w:ascii="Verdana" w:hAnsi="Verdana" w:cs="Times New Roman"/>
          <w:bCs/>
          <w:color w:val="auto"/>
          <w:sz w:val="20"/>
          <w:szCs w:val="20"/>
        </w:rPr>
      </w:pPr>
      <w:r>
        <w:rPr>
          <w:rFonts w:ascii="Verdana" w:hAnsi="Verdana" w:cs="Times New Roman"/>
          <w:color w:val="auto"/>
          <w:sz w:val="20"/>
          <w:szCs w:val="20"/>
        </w:rPr>
        <w:t xml:space="preserve">Zgodnie z art. 13 ust. 1 i 2 RODO, Zamawiający informuje, że: </w:t>
      </w:r>
    </w:p>
    <w:p w:rsidR="00BE723B" w:rsidRDefault="00B26260">
      <w:pPr>
        <w:numPr>
          <w:ilvl w:val="0"/>
          <w:numId w:val="20"/>
        </w:numPr>
        <w:spacing w:after="150" w:line="276" w:lineRule="auto"/>
        <w:ind w:left="426" w:hanging="426"/>
        <w:contextualSpacing/>
        <w:jc w:val="both"/>
        <w:rPr>
          <w:rFonts w:ascii="Verdana" w:hAnsi="Verdana" w:cs="Times New Roman"/>
          <w:i/>
          <w:sz w:val="20"/>
          <w:szCs w:val="20"/>
        </w:rPr>
      </w:pPr>
      <w:r>
        <w:rPr>
          <w:rFonts w:ascii="Verdana" w:hAnsi="Verdana" w:cs="Times New Roman"/>
          <w:sz w:val="20"/>
          <w:szCs w:val="20"/>
        </w:rPr>
        <w:t xml:space="preserve">administratorem danych osobowych Wykonawców, osób reprezentujących Wykonawców, pełnomocników i innych osób wskazanych w ofercie lub załączonych do niej dokumentach jest </w:t>
      </w:r>
      <w:r>
        <w:rPr>
          <w:rFonts w:ascii="Verdana" w:hAnsi="Verdana" w:cs="Times New Roman"/>
          <w:i/>
          <w:sz w:val="20"/>
          <w:szCs w:val="20"/>
        </w:rPr>
        <w:t>Zamawiający,</w:t>
      </w:r>
    </w:p>
    <w:p w:rsidR="00124B34" w:rsidRPr="00D777AC" w:rsidRDefault="00B26260" w:rsidP="00124B34">
      <w:pPr>
        <w:pStyle w:val="Bezodstpw"/>
        <w:numPr>
          <w:ilvl w:val="0"/>
          <w:numId w:val="20"/>
        </w:numPr>
        <w:ind w:left="426" w:hanging="426"/>
        <w:rPr>
          <w:b/>
        </w:rPr>
      </w:pPr>
      <w:r>
        <w:rPr>
          <w:rFonts w:ascii="Verdana" w:hAnsi="Verdana"/>
          <w:sz w:val="20"/>
          <w:szCs w:val="20"/>
        </w:rPr>
        <w:t xml:space="preserve">inspektorem ochrony danych osobowych u Zamawiającego jest Pan </w:t>
      </w:r>
      <w:r w:rsidR="00124B34">
        <w:rPr>
          <w:rFonts w:ascii="Verdana" w:hAnsi="Verdana"/>
          <w:sz w:val="20"/>
          <w:szCs w:val="20"/>
        </w:rPr>
        <w:t>Sławomir Pietraszek</w:t>
      </w:r>
      <w:r>
        <w:rPr>
          <w:rFonts w:ascii="Verdana" w:hAnsi="Verdana"/>
          <w:i/>
          <w:sz w:val="20"/>
          <w:szCs w:val="20"/>
        </w:rPr>
        <w:t>,</w:t>
      </w:r>
      <w:r>
        <w:rPr>
          <w:rFonts w:ascii="Verdana" w:eastAsia="Calibri" w:hAnsi="Verdana"/>
        </w:rPr>
        <w:t xml:space="preserve"> </w:t>
      </w:r>
      <w:r>
        <w:rPr>
          <w:rFonts w:ascii="Verdana" w:hAnsi="Verdana"/>
          <w:sz w:val="20"/>
          <w:szCs w:val="20"/>
        </w:rPr>
        <w:t>e-mail:</w:t>
      </w:r>
      <w:r w:rsidR="00124B34" w:rsidRPr="00124B34">
        <w:rPr>
          <w:rFonts w:ascii="Verdana" w:hAnsi="Verdana"/>
          <w:sz w:val="20"/>
          <w:szCs w:val="20"/>
        </w:rPr>
        <w:t xml:space="preserve"> </w:t>
      </w:r>
      <w:hyperlink r:id="rId12" w:history="1">
        <w:r w:rsidR="00124B34" w:rsidRPr="00FD2A13">
          <w:rPr>
            <w:rStyle w:val="Hipercze"/>
            <w:rFonts w:ascii="Verdana" w:hAnsi="Verdana"/>
            <w:sz w:val="20"/>
            <w:szCs w:val="20"/>
          </w:rPr>
          <w:t>gsw.grodzisk@gmail.com</w:t>
        </w:r>
      </w:hyperlink>
      <w:r>
        <w:rPr>
          <w:rFonts w:ascii="Verdana" w:hAnsi="Verdana"/>
          <w:sz w:val="20"/>
          <w:szCs w:val="20"/>
        </w:rPr>
        <w:t>,</w:t>
      </w:r>
      <w:r w:rsidR="00124B34" w:rsidRPr="00124B34">
        <w:rPr>
          <w:b/>
        </w:rPr>
        <w:t xml:space="preserve"> </w:t>
      </w:r>
      <w:r w:rsidR="00124B34" w:rsidRPr="00124B34">
        <w:rPr>
          <w:rFonts w:ascii="Verdana" w:hAnsi="Verdana"/>
          <w:b/>
          <w:sz w:val="20"/>
          <w:szCs w:val="20"/>
        </w:rPr>
        <w:t>GMINNA SPÓŁKA WODNA GRODZISK MAZOWIECKI przy ul. Kościuszki nr 32</w:t>
      </w:r>
      <w:r w:rsidR="00A32E33">
        <w:rPr>
          <w:rFonts w:ascii="Verdana" w:hAnsi="Verdana"/>
          <w:b/>
          <w:sz w:val="20"/>
          <w:szCs w:val="20"/>
        </w:rPr>
        <w:t xml:space="preserve">, </w:t>
      </w:r>
      <w:r w:rsidR="00124B34" w:rsidRPr="00124B34">
        <w:rPr>
          <w:rFonts w:ascii="Verdana" w:hAnsi="Verdana"/>
          <w:b/>
          <w:sz w:val="20"/>
          <w:szCs w:val="20"/>
        </w:rPr>
        <w:t>05-825 Grodzisk Mazowiecki</w:t>
      </w:r>
    </w:p>
    <w:p w:rsidR="00BE723B" w:rsidRPr="005B6B78" w:rsidRDefault="00B26260" w:rsidP="005B6B78">
      <w:pPr>
        <w:pStyle w:val="Bezodstpw"/>
        <w:numPr>
          <w:ilvl w:val="0"/>
          <w:numId w:val="20"/>
        </w:numPr>
        <w:ind w:left="426" w:hanging="426"/>
        <w:jc w:val="both"/>
        <w:rPr>
          <w:rFonts w:ascii="Verdana" w:eastAsia="Calibri" w:hAnsi="Verdana"/>
          <w:i/>
          <w:sz w:val="20"/>
          <w:szCs w:val="20"/>
        </w:rPr>
      </w:pPr>
      <w:r w:rsidRPr="00DE3D65">
        <w:rPr>
          <w:rFonts w:ascii="Verdana" w:hAnsi="Verdana"/>
          <w:sz w:val="20"/>
          <w:szCs w:val="20"/>
        </w:rPr>
        <w:t>dane osobowe Wykonawców przetwarzane będą na podstawie art. 6 ust. 1 lit. b) i c)</w:t>
      </w:r>
      <w:r w:rsidRPr="00DE3D65">
        <w:rPr>
          <w:rFonts w:ascii="Verdana" w:hAnsi="Verdana"/>
          <w:i/>
          <w:sz w:val="20"/>
          <w:szCs w:val="20"/>
        </w:rPr>
        <w:t xml:space="preserve"> </w:t>
      </w:r>
      <w:r w:rsidRPr="00DE3D65">
        <w:rPr>
          <w:rFonts w:ascii="Verdana" w:hAnsi="Verdana"/>
          <w:sz w:val="20"/>
          <w:szCs w:val="20"/>
        </w:rPr>
        <w:t xml:space="preserve">RODO w celu </w:t>
      </w:r>
      <w:r w:rsidRPr="00DE3D65">
        <w:rPr>
          <w:rFonts w:ascii="Verdana" w:eastAsia="Calibri" w:hAnsi="Verdana"/>
          <w:sz w:val="20"/>
          <w:szCs w:val="20"/>
        </w:rPr>
        <w:t>związanym z postępowaniem o udzielenie zamówienia publicznego pn.:</w:t>
      </w:r>
      <w:r w:rsidRPr="00DE3D65">
        <w:rPr>
          <w:rFonts w:ascii="Verdana" w:hAnsi="Verdana"/>
          <w:b/>
          <w:sz w:val="20"/>
        </w:rPr>
        <w:t xml:space="preserve"> ,,</w:t>
      </w:r>
      <w:r w:rsidR="00124B34" w:rsidRPr="00DE3D65">
        <w:rPr>
          <w:rFonts w:ascii="Verdana" w:hAnsi="Verdana"/>
          <w:b/>
          <w:bCs/>
          <w:iCs/>
          <w:color w:val="000000"/>
          <w:spacing w:val="5"/>
        </w:rPr>
        <w:t xml:space="preserve"> </w:t>
      </w:r>
      <w:r w:rsidR="00124B34" w:rsidRPr="00973A09">
        <w:rPr>
          <w:rFonts w:ascii="Verdana" w:hAnsi="Verdana"/>
          <w:b/>
          <w:bCs/>
          <w:iCs/>
          <w:color w:val="000000"/>
          <w:spacing w:val="5"/>
          <w:sz w:val="20"/>
          <w:szCs w:val="20"/>
        </w:rPr>
        <w:t xml:space="preserve">Dostawa fabrycznie nowego rębaka </w:t>
      </w:r>
      <w:r w:rsidR="00124B34" w:rsidRPr="00973A09">
        <w:rPr>
          <w:rFonts w:ascii="Verdana" w:hAnsi="Verdana"/>
          <w:b/>
          <w:sz w:val="20"/>
          <w:szCs w:val="20"/>
        </w:rPr>
        <w:t>dla Gminnej  Spółki Wodnej  Grodzisk Mazowiecki</w:t>
      </w:r>
      <w:r w:rsidR="005B6B78" w:rsidRPr="005B6B78">
        <w:rPr>
          <w:rFonts w:ascii="Verdana" w:hAnsi="Verdana"/>
          <w:b/>
          <w:sz w:val="20"/>
          <w:szCs w:val="20"/>
        </w:rPr>
        <w:t xml:space="preserve"> </w:t>
      </w:r>
      <w:r w:rsidR="005B6B78">
        <w:rPr>
          <w:rFonts w:ascii="Verdana" w:hAnsi="Verdana"/>
          <w:b/>
          <w:sz w:val="20"/>
          <w:szCs w:val="20"/>
        </w:rPr>
        <w:t xml:space="preserve">w ramach </w:t>
      </w:r>
      <w:r w:rsidR="005B6B78" w:rsidRPr="00D73D51">
        <w:rPr>
          <w:rFonts w:ascii="Verdana" w:hAnsi="Verdana"/>
          <w:b/>
          <w:sz w:val="20"/>
          <w:szCs w:val="20"/>
        </w:rPr>
        <w:t>Europejskiego Funduszu Rolnego na rzecz Rozwoju Obszarów Wiejskich w ramach Programu Rozwoju Obszarów Wiejskich na lata 2014 – 2020. Typ operacyjny</w:t>
      </w:r>
      <w:r w:rsidR="005B6B78">
        <w:rPr>
          <w:rFonts w:ascii="Verdana" w:hAnsi="Verdana"/>
          <w:b/>
          <w:sz w:val="20"/>
          <w:szCs w:val="20"/>
        </w:rPr>
        <w:t xml:space="preserve"> </w:t>
      </w:r>
      <w:r w:rsidR="005B6B78" w:rsidRPr="00D73D51">
        <w:rPr>
          <w:rFonts w:ascii="Verdana" w:hAnsi="Verdana"/>
          <w:b/>
          <w:sz w:val="20"/>
          <w:szCs w:val="20"/>
        </w:rPr>
        <w:t>„Inwestycje zapobiegające zniszczenie potencjału produkcji rolnej”</w:t>
      </w:r>
      <w:r w:rsidR="005B6B78">
        <w:rPr>
          <w:rFonts w:ascii="Verdana" w:hAnsi="Verdana"/>
          <w:b/>
          <w:sz w:val="20"/>
          <w:szCs w:val="20"/>
        </w:rPr>
        <w:t xml:space="preserve">. </w:t>
      </w:r>
      <w:r w:rsidR="005B6B78" w:rsidRPr="00D73D51">
        <w:rPr>
          <w:rFonts w:ascii="Verdana" w:hAnsi="Verdana"/>
          <w:b/>
          <w:sz w:val="20"/>
          <w:szCs w:val="20"/>
        </w:rPr>
        <w:t>Poddziałanie„ Wsparcie inwestycji w środki zapobiegawcze których celem jest ograniczanie skutków prawdopodobnych klęsk żywiołowych ,niekorzystnych zjawisk klimatycznych i</w:t>
      </w:r>
      <w:r w:rsidR="00D24458">
        <w:rPr>
          <w:rFonts w:ascii="Verdana" w:hAnsi="Verdana"/>
          <w:b/>
          <w:sz w:val="20"/>
          <w:szCs w:val="20"/>
        </w:rPr>
        <w:t xml:space="preserve"> </w:t>
      </w:r>
      <w:r w:rsidR="005B6B78" w:rsidRPr="00D73D51">
        <w:rPr>
          <w:rFonts w:ascii="Verdana" w:hAnsi="Verdana"/>
          <w:b/>
          <w:sz w:val="20"/>
          <w:szCs w:val="20"/>
        </w:rPr>
        <w:t>katastrof</w:t>
      </w:r>
      <w:r w:rsidRPr="005B6B78">
        <w:rPr>
          <w:rFonts w:ascii="Verdana" w:hAnsi="Verdana"/>
          <w:b/>
          <w:sz w:val="20"/>
        </w:rPr>
        <w:t>”.</w:t>
      </w:r>
      <w:r w:rsidR="00D24458">
        <w:rPr>
          <w:rFonts w:ascii="Verdana" w:hAnsi="Verdana"/>
          <w:b/>
          <w:sz w:val="20"/>
        </w:rPr>
        <w:t xml:space="preserve"> </w:t>
      </w:r>
      <w:r w:rsidRPr="005B6B78">
        <w:rPr>
          <w:rFonts w:ascii="Verdana" w:eastAsia="Calibri" w:hAnsi="Verdana"/>
          <w:sz w:val="20"/>
          <w:szCs w:val="20"/>
        </w:rPr>
        <w:t xml:space="preserve">Nr </w:t>
      </w:r>
      <w:r w:rsidR="00D24458" w:rsidRPr="00D24458">
        <w:rPr>
          <w:rFonts w:ascii="Verdana" w:hAnsi="Verdana"/>
          <w:b/>
          <w:color w:val="000000"/>
          <w:sz w:val="20"/>
          <w:szCs w:val="20"/>
        </w:rPr>
        <w:t>GSW.2510.0</w:t>
      </w:r>
      <w:r w:rsidR="000E44F5">
        <w:rPr>
          <w:rFonts w:ascii="Verdana" w:hAnsi="Verdana"/>
          <w:b/>
          <w:color w:val="000000"/>
          <w:sz w:val="20"/>
          <w:szCs w:val="20"/>
        </w:rPr>
        <w:t>1</w:t>
      </w:r>
      <w:r w:rsidR="00D24458" w:rsidRPr="00D24458">
        <w:rPr>
          <w:rFonts w:ascii="Verdana" w:hAnsi="Verdana"/>
          <w:b/>
          <w:color w:val="000000"/>
          <w:sz w:val="20"/>
          <w:szCs w:val="20"/>
        </w:rPr>
        <w:t>.09.2019/PN</w:t>
      </w:r>
      <w:r w:rsidR="00D24458" w:rsidRPr="005B6B78">
        <w:rPr>
          <w:rFonts w:ascii="Verdana" w:eastAsia="Calibri" w:hAnsi="Verdana"/>
          <w:sz w:val="20"/>
          <w:szCs w:val="20"/>
        </w:rPr>
        <w:t xml:space="preserve"> </w:t>
      </w:r>
      <w:r w:rsidRPr="005B6B78">
        <w:rPr>
          <w:rFonts w:ascii="Verdana" w:eastAsia="Calibri" w:hAnsi="Verdana"/>
          <w:sz w:val="20"/>
          <w:szCs w:val="20"/>
        </w:rPr>
        <w:t xml:space="preserve">postępowania prowadzonym w trybie przetargu nieograniczonego; </w:t>
      </w:r>
    </w:p>
    <w:p w:rsidR="00BE723B" w:rsidRDefault="00B26260">
      <w:pPr>
        <w:numPr>
          <w:ilvl w:val="0"/>
          <w:numId w:val="21"/>
        </w:numPr>
        <w:spacing w:after="150" w:line="276" w:lineRule="auto"/>
        <w:ind w:left="426" w:hanging="426"/>
        <w:contextualSpacing/>
        <w:jc w:val="both"/>
        <w:rPr>
          <w:rFonts w:ascii="Verdana" w:hAnsi="Verdana" w:cs="Times New Roman"/>
          <w:sz w:val="20"/>
          <w:szCs w:val="20"/>
        </w:rPr>
      </w:pPr>
      <w:r>
        <w:rPr>
          <w:rFonts w:ascii="Verdana" w:hAnsi="Verdana" w:cs="Times New Roman"/>
          <w:sz w:val="20"/>
          <w:szCs w:val="20"/>
        </w:rPr>
        <w:t>odbiorcami danych osobowych Wykonawców będą osoby lub podmioty, którym udostępniona zostanie dokumentacja postępowania w oparciu o art. 8 oraz art. 96 ust. 3 ustawy Pzp,</w:t>
      </w:r>
    </w:p>
    <w:p w:rsidR="00BE723B" w:rsidRDefault="00B26260">
      <w:pPr>
        <w:numPr>
          <w:ilvl w:val="0"/>
          <w:numId w:val="21"/>
        </w:numPr>
        <w:spacing w:after="150" w:line="276" w:lineRule="auto"/>
        <w:ind w:left="426" w:hanging="426"/>
        <w:contextualSpacing/>
        <w:jc w:val="both"/>
        <w:rPr>
          <w:rFonts w:ascii="Verdana" w:hAnsi="Verdana" w:cs="Times New Roman"/>
          <w:sz w:val="20"/>
          <w:szCs w:val="20"/>
        </w:rPr>
      </w:pPr>
      <w:r>
        <w:rPr>
          <w:rFonts w:ascii="Verdana" w:hAnsi="Verdana" w:cs="Times New Roman"/>
          <w:sz w:val="20"/>
          <w:szCs w:val="20"/>
        </w:rPr>
        <w:t>dane osobowe Wykonawców będą przechowywane, zgodnie z art. 97 ust. 1 ustawy Pzp, przez okres 4 lat od dnia zakończenia postępowania o udzielenie zamówienia, a jeżeli czas trwania umowy przekracza 4 lata, okres przechowywania obejmuje cały czas trwania umowy;</w:t>
      </w:r>
    </w:p>
    <w:p w:rsidR="00BE723B" w:rsidRDefault="00B26260">
      <w:pPr>
        <w:numPr>
          <w:ilvl w:val="0"/>
          <w:numId w:val="21"/>
        </w:numPr>
        <w:spacing w:after="150" w:line="276" w:lineRule="auto"/>
        <w:ind w:left="426" w:hanging="426"/>
        <w:contextualSpacing/>
        <w:jc w:val="both"/>
        <w:rPr>
          <w:rFonts w:ascii="Verdana" w:hAnsi="Verdana" w:cs="Times New Roman"/>
          <w:i/>
          <w:sz w:val="20"/>
          <w:szCs w:val="20"/>
        </w:rPr>
      </w:pPr>
      <w:r>
        <w:rPr>
          <w:rFonts w:ascii="Verdana" w:hAnsi="Verdana" w:cs="Times New Roman"/>
          <w:sz w:val="20"/>
          <w:szCs w:val="20"/>
        </w:rPr>
        <w:t xml:space="preserve">obowiązek podania przez Wykonawców danych osobowych bezpośrednio ich dotyczących jest wymogiem ustawowym określonym w przepisach ustawy Pzp, związanym z udziałem w postępowaniu o udzielenie zamówienia publicznego; konsekwencje niepodania określonych danych wynikają z ustawy Pzp;  </w:t>
      </w:r>
    </w:p>
    <w:p w:rsidR="00BE723B" w:rsidRDefault="00B26260">
      <w:pPr>
        <w:numPr>
          <w:ilvl w:val="0"/>
          <w:numId w:val="21"/>
        </w:numPr>
        <w:spacing w:after="150" w:line="276" w:lineRule="auto"/>
        <w:ind w:left="426" w:hanging="426"/>
        <w:contextualSpacing/>
        <w:jc w:val="both"/>
        <w:rPr>
          <w:rFonts w:ascii="Verdana" w:eastAsia="Calibri" w:hAnsi="Verdana" w:cs="Times New Roman"/>
          <w:sz w:val="20"/>
          <w:szCs w:val="20"/>
        </w:rPr>
      </w:pPr>
      <w:r>
        <w:rPr>
          <w:rFonts w:ascii="Verdana" w:hAnsi="Verdana" w:cs="Times New Roman"/>
          <w:sz w:val="20"/>
          <w:szCs w:val="20"/>
        </w:rPr>
        <w:t>w odniesieniu do danych osobowych Wykonawców decyzje nie będą podejmowane w sposób zautomatyzowany, stosownie do art. 22 RODO;</w:t>
      </w:r>
    </w:p>
    <w:p w:rsidR="00BE723B" w:rsidRDefault="00B26260">
      <w:pPr>
        <w:numPr>
          <w:ilvl w:val="0"/>
          <w:numId w:val="21"/>
        </w:numPr>
        <w:spacing w:after="150" w:line="276" w:lineRule="auto"/>
        <w:ind w:left="426"/>
        <w:contextualSpacing/>
        <w:jc w:val="both"/>
        <w:rPr>
          <w:rFonts w:ascii="Verdana" w:hAnsi="Verdana" w:cs="Times New Roman"/>
          <w:sz w:val="20"/>
          <w:szCs w:val="20"/>
        </w:rPr>
      </w:pPr>
      <w:r>
        <w:rPr>
          <w:rFonts w:ascii="Verdana" w:hAnsi="Verdana" w:cs="Times New Roman"/>
          <w:sz w:val="20"/>
          <w:szCs w:val="20"/>
        </w:rPr>
        <w:t>Wykonawcy, osoby reprezentujące Wykonawców, pełnomocnicy i inne osoby wskazane w ofercie lub załączonych do niej dokumentach posiadają:</w:t>
      </w:r>
    </w:p>
    <w:p w:rsidR="00BE723B" w:rsidRDefault="00B26260">
      <w:pPr>
        <w:numPr>
          <w:ilvl w:val="0"/>
          <w:numId w:val="22"/>
        </w:numPr>
        <w:spacing w:after="150" w:line="276" w:lineRule="auto"/>
        <w:ind w:left="709" w:hanging="283"/>
        <w:contextualSpacing/>
        <w:jc w:val="both"/>
        <w:rPr>
          <w:rFonts w:ascii="Verdana" w:hAnsi="Verdana" w:cs="Times New Roman"/>
          <w:sz w:val="20"/>
          <w:szCs w:val="20"/>
        </w:rPr>
      </w:pPr>
      <w:r>
        <w:rPr>
          <w:rFonts w:ascii="Verdana" w:hAnsi="Verdana" w:cs="Times New Roman"/>
          <w:sz w:val="20"/>
          <w:szCs w:val="20"/>
        </w:rPr>
        <w:t>na podstawie art. 15 RODO prawo dostępu do swoich danych osobowych;</w:t>
      </w:r>
    </w:p>
    <w:p w:rsidR="00BE723B" w:rsidRDefault="00B26260">
      <w:pPr>
        <w:numPr>
          <w:ilvl w:val="0"/>
          <w:numId w:val="22"/>
        </w:numPr>
        <w:spacing w:after="150" w:line="276" w:lineRule="auto"/>
        <w:ind w:left="709" w:hanging="283"/>
        <w:contextualSpacing/>
        <w:jc w:val="both"/>
        <w:rPr>
          <w:rFonts w:ascii="Verdana" w:hAnsi="Verdana" w:cs="Times New Roman"/>
          <w:sz w:val="20"/>
          <w:szCs w:val="20"/>
        </w:rPr>
      </w:pPr>
      <w:r>
        <w:rPr>
          <w:rFonts w:ascii="Verdana" w:hAnsi="Verdana" w:cs="Times New Roman"/>
          <w:sz w:val="20"/>
          <w:szCs w:val="20"/>
        </w:rPr>
        <w:t>na podstawie art. 16 RODO prawo do sprostowania swoich danych osobowych;</w:t>
      </w:r>
    </w:p>
    <w:p w:rsidR="00BE723B" w:rsidRDefault="00B26260">
      <w:pPr>
        <w:numPr>
          <w:ilvl w:val="0"/>
          <w:numId w:val="22"/>
        </w:numPr>
        <w:spacing w:after="150" w:line="276" w:lineRule="auto"/>
        <w:ind w:left="709" w:hanging="283"/>
        <w:contextualSpacing/>
        <w:jc w:val="both"/>
        <w:rPr>
          <w:rFonts w:ascii="Verdana" w:hAnsi="Verdana" w:cs="Times New Roman"/>
          <w:sz w:val="20"/>
          <w:szCs w:val="20"/>
        </w:rPr>
      </w:pPr>
      <w:r>
        <w:rPr>
          <w:rFonts w:ascii="Verdana" w:hAnsi="Verdana" w:cs="Times New Roman"/>
          <w:sz w:val="20"/>
          <w:szCs w:val="20"/>
        </w:rPr>
        <w:t xml:space="preserve">na podstawie art. 18 RODO prawo żądania od administratora ograniczenia przetwarzania danych osobowych z zastrzeżeniem przypadków, o których mowa w art. 18 ust. 2 RODO;  </w:t>
      </w:r>
    </w:p>
    <w:p w:rsidR="00BE723B" w:rsidRDefault="00B26260">
      <w:pPr>
        <w:numPr>
          <w:ilvl w:val="0"/>
          <w:numId w:val="22"/>
        </w:numPr>
        <w:spacing w:after="150" w:line="276" w:lineRule="auto"/>
        <w:ind w:left="709" w:hanging="283"/>
        <w:contextualSpacing/>
        <w:jc w:val="both"/>
        <w:rPr>
          <w:rFonts w:ascii="Verdana" w:hAnsi="Verdana" w:cs="Times New Roman"/>
          <w:i/>
          <w:sz w:val="20"/>
          <w:szCs w:val="20"/>
        </w:rPr>
      </w:pPr>
      <w:r>
        <w:rPr>
          <w:rFonts w:ascii="Verdana" w:hAnsi="Verdana" w:cs="Times New Roman"/>
          <w:sz w:val="20"/>
          <w:szCs w:val="20"/>
        </w:rPr>
        <w:lastRenderedPageBreak/>
        <w:t>prawo do wniesienia skargi do Prezesa Urzędu Ochrony Danych Osobowych, gdy uznają, że przetwarzanie ich danych osobowych narusza przepisy RODO;</w:t>
      </w:r>
    </w:p>
    <w:p w:rsidR="00BE723B" w:rsidRDefault="00B26260">
      <w:pPr>
        <w:numPr>
          <w:ilvl w:val="0"/>
          <w:numId w:val="21"/>
        </w:numPr>
        <w:spacing w:after="150" w:line="276" w:lineRule="auto"/>
        <w:contextualSpacing/>
        <w:jc w:val="both"/>
        <w:rPr>
          <w:rFonts w:ascii="Verdana" w:hAnsi="Verdana" w:cs="Times New Roman"/>
          <w:i/>
          <w:sz w:val="20"/>
          <w:szCs w:val="20"/>
        </w:rPr>
      </w:pPr>
      <w:r>
        <w:rPr>
          <w:rFonts w:ascii="Verdana" w:hAnsi="Verdana" w:cs="Times New Roman"/>
          <w:sz w:val="20"/>
          <w:szCs w:val="20"/>
        </w:rPr>
        <w:t>Wykonawcom, osobom reprezentującym Wykonawców, pełnomocnikom i innym osobom wskazanym w ofercie lub załączonych do niej dokumentach nie przysługuje:</w:t>
      </w:r>
    </w:p>
    <w:p w:rsidR="00BE723B" w:rsidRDefault="00B26260">
      <w:pPr>
        <w:numPr>
          <w:ilvl w:val="0"/>
          <w:numId w:val="23"/>
        </w:numPr>
        <w:spacing w:after="150" w:line="276" w:lineRule="auto"/>
        <w:ind w:left="709" w:hanging="283"/>
        <w:contextualSpacing/>
        <w:jc w:val="both"/>
        <w:rPr>
          <w:rFonts w:ascii="Verdana" w:hAnsi="Verdana" w:cs="Times New Roman"/>
          <w:i/>
          <w:sz w:val="20"/>
          <w:szCs w:val="20"/>
        </w:rPr>
      </w:pPr>
      <w:r>
        <w:rPr>
          <w:rFonts w:ascii="Verdana" w:hAnsi="Verdana" w:cs="Times New Roman"/>
          <w:sz w:val="20"/>
          <w:szCs w:val="20"/>
        </w:rPr>
        <w:t>w związku z art. 17 ust. 3 lit. b, d lub e RODO prawo do usunięcia danych osobowych;</w:t>
      </w:r>
    </w:p>
    <w:p w:rsidR="00BE723B" w:rsidRDefault="00B26260">
      <w:pPr>
        <w:numPr>
          <w:ilvl w:val="0"/>
          <w:numId w:val="23"/>
        </w:numPr>
        <w:spacing w:after="150" w:line="276" w:lineRule="auto"/>
        <w:ind w:left="709" w:hanging="283"/>
        <w:contextualSpacing/>
        <w:jc w:val="both"/>
        <w:rPr>
          <w:rFonts w:ascii="Verdana" w:hAnsi="Verdana" w:cs="Times New Roman"/>
          <w:i/>
          <w:sz w:val="20"/>
          <w:szCs w:val="20"/>
        </w:rPr>
      </w:pPr>
      <w:r>
        <w:rPr>
          <w:rFonts w:ascii="Verdana" w:hAnsi="Verdana" w:cs="Times New Roman"/>
          <w:sz w:val="20"/>
          <w:szCs w:val="20"/>
        </w:rPr>
        <w:t>prawo do przenoszenia danych osobowych, o którym mowa w art. 20 RODO;</w:t>
      </w:r>
    </w:p>
    <w:p w:rsidR="00BE723B" w:rsidRDefault="00B26260">
      <w:pPr>
        <w:numPr>
          <w:ilvl w:val="0"/>
          <w:numId w:val="23"/>
        </w:numPr>
        <w:spacing w:after="150" w:line="276" w:lineRule="auto"/>
        <w:ind w:left="709" w:hanging="283"/>
        <w:contextualSpacing/>
        <w:jc w:val="both"/>
        <w:rPr>
          <w:rFonts w:ascii="Verdana" w:hAnsi="Verdana" w:cs="Times New Roman"/>
          <w:i/>
          <w:sz w:val="20"/>
          <w:szCs w:val="20"/>
        </w:rPr>
      </w:pPr>
      <w:r>
        <w:rPr>
          <w:rFonts w:ascii="Verdana" w:hAnsi="Verdana" w:cs="Times New Roman"/>
          <w:sz w:val="20"/>
          <w:szCs w:val="20"/>
        </w:rPr>
        <w:t xml:space="preserve">na podstawie art. 21 RODO prawo sprzeciwu, wobec przetwarzania danych osobowych, gdyż podstawą prawną przetwarzania danych osobowych jest art. 6 ust. 1 lit. b) i c) RODO. </w:t>
      </w:r>
    </w:p>
    <w:p w:rsidR="00BE723B" w:rsidRDefault="00B26260">
      <w:pPr>
        <w:pStyle w:val="Default"/>
        <w:rPr>
          <w:rFonts w:ascii="Verdana" w:hAnsi="Verdana"/>
          <w:b/>
          <w:sz w:val="20"/>
          <w:szCs w:val="20"/>
        </w:rPr>
      </w:pPr>
      <w:r>
        <w:rPr>
          <w:rFonts w:ascii="Verdana" w:hAnsi="Verdana"/>
          <w:b/>
          <w:bCs/>
          <w:sz w:val="20"/>
          <w:szCs w:val="20"/>
        </w:rPr>
        <w:t xml:space="preserve">XX. Informacje dodatkowe: </w:t>
      </w:r>
    </w:p>
    <w:p w:rsidR="00BE723B" w:rsidRDefault="00BE723B">
      <w:pPr>
        <w:pStyle w:val="Default"/>
        <w:spacing w:after="25"/>
        <w:rPr>
          <w:rFonts w:ascii="Verdana" w:hAnsi="Verdana"/>
          <w:b/>
          <w:sz w:val="20"/>
          <w:szCs w:val="20"/>
        </w:rPr>
      </w:pP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Zamawiający nie dopuszcza składania ofert częściowych.</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 xml:space="preserve">Zamawiający nie przewiduje zawarcia umowy ramowej. </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Zamawiający nie przewiduje udzielenia zamówień, o których mowa w art. 67 ust. 1 pkt 6 i 7 ustawy Pzp.</w:t>
      </w:r>
    </w:p>
    <w:p w:rsidR="00BE723B" w:rsidRDefault="00B26260">
      <w:pPr>
        <w:pStyle w:val="Default"/>
        <w:numPr>
          <w:ilvl w:val="0"/>
          <w:numId w:val="24"/>
        </w:numPr>
        <w:spacing w:after="25"/>
        <w:jc w:val="both"/>
        <w:rPr>
          <w:rFonts w:ascii="Verdana" w:hAnsi="Verdana" w:cs="Tahoma"/>
          <w:sz w:val="20"/>
          <w:szCs w:val="20"/>
        </w:rPr>
      </w:pPr>
      <w:r>
        <w:t>Nie dopuszcza się możliwości złożenia ofert wariantowych.</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Zamawiający nie przewiduje rozliczenia w walutach obcych – rozliczenia między zamawiającym a wykonawcą prowadzone będą tylko w walucie polskiej (PLN).</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Zamawiający nie przewiduje aukcji elektronicznej.</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 xml:space="preserve">Zamawiający nie przewiduje zwrotu kosztów udziału w postępowaniu. </w:t>
      </w:r>
    </w:p>
    <w:p w:rsidR="00BE723B" w:rsidRDefault="00B26260">
      <w:pPr>
        <w:pStyle w:val="Default"/>
        <w:numPr>
          <w:ilvl w:val="0"/>
          <w:numId w:val="24"/>
        </w:numPr>
        <w:spacing w:after="25"/>
        <w:jc w:val="both"/>
        <w:rPr>
          <w:rFonts w:ascii="Verdana" w:hAnsi="Verdana" w:cs="Tahoma"/>
          <w:sz w:val="20"/>
          <w:szCs w:val="20"/>
        </w:rPr>
      </w:pPr>
      <w:r>
        <w:rPr>
          <w:rFonts w:ascii="Verdana" w:hAnsi="Verdana" w:cs="Tahoma"/>
          <w:sz w:val="20"/>
          <w:szCs w:val="20"/>
        </w:rPr>
        <w:t>Wykonawca może powierzyć wykonanie zamówienia podwykonawcom. Zamawiający nie dokonuje zastrzeżenia zgodnie z art. 36a ust. 2 ustawy. Zamawiający żąda wskazania przez Wykonawcę części zamówienia, której wykonanie zamierza powierzyć podwykonawcom oraz podania firm podwykonawców.</w:t>
      </w:r>
    </w:p>
    <w:p w:rsidR="00BE723B" w:rsidRDefault="00B26260">
      <w:pPr>
        <w:pStyle w:val="Default"/>
        <w:rPr>
          <w:rFonts w:ascii="Verdana" w:hAnsi="Verdana"/>
          <w:b/>
          <w:bCs/>
          <w:sz w:val="20"/>
          <w:szCs w:val="20"/>
        </w:rPr>
      </w:pPr>
      <w:r>
        <w:rPr>
          <w:rFonts w:ascii="Verdana" w:hAnsi="Verdana"/>
          <w:b/>
          <w:bCs/>
          <w:sz w:val="20"/>
          <w:szCs w:val="20"/>
        </w:rPr>
        <w:t xml:space="preserve">XXI. Załączniki: </w:t>
      </w:r>
    </w:p>
    <w:tbl>
      <w:tblPr>
        <w:tblStyle w:val="Tabela-Siatk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356"/>
      </w:tblGrid>
      <w:tr w:rsidR="00BE723B">
        <w:tc>
          <w:tcPr>
            <w:tcW w:w="1560" w:type="dxa"/>
          </w:tcPr>
          <w:p w:rsidR="00BE723B" w:rsidRDefault="00B26260">
            <w:pPr>
              <w:pStyle w:val="Default"/>
              <w:rPr>
                <w:rFonts w:ascii="Verdana" w:hAnsi="Verdana"/>
                <w:sz w:val="20"/>
                <w:szCs w:val="20"/>
              </w:rPr>
            </w:pPr>
            <w:r>
              <w:rPr>
                <w:rFonts w:ascii="Verdana" w:hAnsi="Verdana"/>
                <w:sz w:val="18"/>
                <w:szCs w:val="18"/>
              </w:rPr>
              <w:t>Załącznik nr 1</w:t>
            </w:r>
          </w:p>
        </w:tc>
        <w:tc>
          <w:tcPr>
            <w:tcW w:w="9356" w:type="dxa"/>
          </w:tcPr>
          <w:p w:rsidR="00BE723B" w:rsidRDefault="00B26260">
            <w:pPr>
              <w:pStyle w:val="Default"/>
              <w:rPr>
                <w:rFonts w:ascii="Verdana" w:hAnsi="Verdana"/>
                <w:sz w:val="20"/>
                <w:szCs w:val="20"/>
              </w:rPr>
            </w:pPr>
            <w:r>
              <w:rPr>
                <w:rFonts w:ascii="Verdana" w:hAnsi="Verdana"/>
                <w:sz w:val="18"/>
                <w:szCs w:val="18"/>
              </w:rPr>
              <w:t>- Formularz ofertowy</w:t>
            </w:r>
          </w:p>
        </w:tc>
      </w:tr>
      <w:tr w:rsidR="00BE723B">
        <w:tc>
          <w:tcPr>
            <w:tcW w:w="1560" w:type="dxa"/>
          </w:tcPr>
          <w:p w:rsidR="00BE723B" w:rsidRDefault="00B26260">
            <w:pPr>
              <w:pStyle w:val="Default"/>
              <w:rPr>
                <w:rFonts w:ascii="Verdana" w:hAnsi="Verdana"/>
                <w:sz w:val="20"/>
                <w:szCs w:val="20"/>
              </w:rPr>
            </w:pPr>
            <w:r>
              <w:rPr>
                <w:rFonts w:ascii="Verdana" w:hAnsi="Verdana"/>
                <w:sz w:val="18"/>
                <w:szCs w:val="18"/>
              </w:rPr>
              <w:t>Załącznik nr 2</w:t>
            </w:r>
          </w:p>
        </w:tc>
        <w:tc>
          <w:tcPr>
            <w:tcW w:w="9356" w:type="dxa"/>
          </w:tcPr>
          <w:p w:rsidR="00BE723B" w:rsidRDefault="00B26260">
            <w:pPr>
              <w:pStyle w:val="Default"/>
              <w:rPr>
                <w:rFonts w:ascii="Verdana" w:hAnsi="Verdana"/>
                <w:sz w:val="20"/>
                <w:szCs w:val="20"/>
              </w:rPr>
            </w:pPr>
            <w:r>
              <w:rPr>
                <w:rFonts w:ascii="Verdana" w:hAnsi="Verdana"/>
                <w:sz w:val="20"/>
                <w:szCs w:val="20"/>
              </w:rPr>
              <w:t>- Oświadczenie Wykonawcy dotyczące spełniania warunków udziału postępowaniu</w:t>
            </w:r>
          </w:p>
        </w:tc>
      </w:tr>
      <w:tr w:rsidR="00BE723B">
        <w:tc>
          <w:tcPr>
            <w:tcW w:w="1560" w:type="dxa"/>
          </w:tcPr>
          <w:p w:rsidR="00BE723B" w:rsidRDefault="00B26260">
            <w:pPr>
              <w:pStyle w:val="Default"/>
              <w:rPr>
                <w:rFonts w:ascii="Verdana" w:hAnsi="Verdana"/>
                <w:sz w:val="20"/>
                <w:szCs w:val="20"/>
              </w:rPr>
            </w:pPr>
            <w:r>
              <w:rPr>
                <w:rFonts w:ascii="Verdana" w:hAnsi="Verdana"/>
                <w:sz w:val="18"/>
                <w:szCs w:val="18"/>
              </w:rPr>
              <w:t>Załącznik nr 3</w:t>
            </w:r>
          </w:p>
        </w:tc>
        <w:tc>
          <w:tcPr>
            <w:tcW w:w="9356" w:type="dxa"/>
          </w:tcPr>
          <w:p w:rsidR="00BE723B" w:rsidRDefault="00B26260">
            <w:pPr>
              <w:pStyle w:val="Default"/>
              <w:jc w:val="both"/>
              <w:rPr>
                <w:rFonts w:ascii="Verdana" w:hAnsi="Verdana"/>
                <w:sz w:val="20"/>
                <w:szCs w:val="20"/>
              </w:rPr>
            </w:pPr>
            <w:r>
              <w:rPr>
                <w:rFonts w:ascii="Verdana" w:hAnsi="Verdana"/>
                <w:sz w:val="20"/>
                <w:szCs w:val="20"/>
              </w:rPr>
              <w:t>- Oświadczenie Wykonawcy dotyczące przesłanek wykluczenia z postępowania</w:t>
            </w:r>
          </w:p>
        </w:tc>
      </w:tr>
      <w:tr w:rsidR="00BE723B">
        <w:trPr>
          <w:trHeight w:val="277"/>
        </w:trPr>
        <w:tc>
          <w:tcPr>
            <w:tcW w:w="1560" w:type="dxa"/>
          </w:tcPr>
          <w:p w:rsidR="00BE723B" w:rsidRDefault="00B26260">
            <w:pPr>
              <w:pStyle w:val="Default"/>
              <w:rPr>
                <w:rFonts w:ascii="Verdana" w:hAnsi="Verdana"/>
                <w:sz w:val="20"/>
                <w:szCs w:val="20"/>
              </w:rPr>
            </w:pPr>
            <w:r>
              <w:rPr>
                <w:rFonts w:ascii="Verdana" w:hAnsi="Verdana"/>
                <w:sz w:val="18"/>
                <w:szCs w:val="18"/>
              </w:rPr>
              <w:t>Załącznik nr 4</w:t>
            </w:r>
          </w:p>
        </w:tc>
        <w:tc>
          <w:tcPr>
            <w:tcW w:w="9356" w:type="dxa"/>
          </w:tcPr>
          <w:p w:rsidR="00BE723B" w:rsidRDefault="00B26260">
            <w:pPr>
              <w:pStyle w:val="Default"/>
              <w:jc w:val="both"/>
              <w:rPr>
                <w:rFonts w:ascii="Verdana" w:hAnsi="Verdana"/>
                <w:sz w:val="20"/>
                <w:szCs w:val="20"/>
              </w:rPr>
            </w:pPr>
            <w:r>
              <w:rPr>
                <w:rFonts w:ascii="Verdana" w:hAnsi="Verdana"/>
                <w:sz w:val="20"/>
                <w:szCs w:val="20"/>
              </w:rPr>
              <w:t xml:space="preserve">- </w:t>
            </w:r>
            <w:r>
              <w:rPr>
                <w:rFonts w:ascii="Verdana" w:hAnsi="Verdana" w:cs="Verdana-Bold"/>
                <w:bCs/>
                <w:sz w:val="20"/>
                <w:szCs w:val="20"/>
              </w:rPr>
              <w:t>Oświadczenie o przynależności lub braku przynależności do tej samej grupy kapitałowej</w:t>
            </w:r>
          </w:p>
        </w:tc>
      </w:tr>
      <w:tr w:rsidR="00BE723B">
        <w:tc>
          <w:tcPr>
            <w:tcW w:w="1560" w:type="dxa"/>
          </w:tcPr>
          <w:p w:rsidR="00BE723B" w:rsidRDefault="00B26260">
            <w:pPr>
              <w:pStyle w:val="Default"/>
              <w:rPr>
                <w:rFonts w:ascii="Verdana" w:hAnsi="Verdana"/>
                <w:sz w:val="20"/>
                <w:szCs w:val="20"/>
              </w:rPr>
            </w:pPr>
            <w:r>
              <w:rPr>
                <w:rFonts w:ascii="Verdana" w:hAnsi="Verdana"/>
                <w:sz w:val="18"/>
                <w:szCs w:val="18"/>
              </w:rPr>
              <w:t>Załącznik nr 5</w:t>
            </w:r>
          </w:p>
        </w:tc>
        <w:tc>
          <w:tcPr>
            <w:tcW w:w="9356" w:type="dxa"/>
          </w:tcPr>
          <w:p w:rsidR="00BE723B" w:rsidRDefault="00B26260">
            <w:pPr>
              <w:autoSpaceDE w:val="0"/>
              <w:autoSpaceDN w:val="0"/>
              <w:adjustRightInd w:val="0"/>
              <w:spacing w:after="0" w:line="240" w:lineRule="auto"/>
              <w:jc w:val="both"/>
              <w:rPr>
                <w:rFonts w:ascii="Verdana" w:hAnsi="Verdana"/>
                <w:sz w:val="20"/>
                <w:szCs w:val="20"/>
              </w:rPr>
            </w:pPr>
            <w:r>
              <w:rPr>
                <w:rFonts w:ascii="Verdana" w:hAnsi="Verdana"/>
                <w:sz w:val="20"/>
                <w:szCs w:val="20"/>
              </w:rPr>
              <w:t>- Projekt umowy</w:t>
            </w:r>
          </w:p>
        </w:tc>
      </w:tr>
      <w:tr w:rsidR="00BE723B">
        <w:tc>
          <w:tcPr>
            <w:tcW w:w="1560" w:type="dxa"/>
          </w:tcPr>
          <w:p w:rsidR="00BE723B" w:rsidRDefault="00B26260">
            <w:pPr>
              <w:pStyle w:val="Default"/>
              <w:rPr>
                <w:rFonts w:ascii="Verdana" w:hAnsi="Verdana"/>
                <w:sz w:val="20"/>
                <w:szCs w:val="20"/>
              </w:rPr>
            </w:pPr>
            <w:r>
              <w:rPr>
                <w:rFonts w:ascii="Verdana" w:hAnsi="Verdana"/>
                <w:sz w:val="18"/>
                <w:szCs w:val="18"/>
              </w:rPr>
              <w:t>Załącznik nr 6</w:t>
            </w:r>
          </w:p>
        </w:tc>
        <w:tc>
          <w:tcPr>
            <w:tcW w:w="9356" w:type="dxa"/>
          </w:tcPr>
          <w:p w:rsidR="00BE723B" w:rsidRDefault="00B26260" w:rsidP="00A45207">
            <w:pPr>
              <w:pStyle w:val="Nagwek1"/>
              <w:numPr>
                <w:ilvl w:val="0"/>
                <w:numId w:val="0"/>
              </w:numPr>
              <w:suppressAutoHyphens/>
              <w:spacing w:before="0" w:after="0"/>
              <w:ind w:left="426" w:hanging="426"/>
              <w:outlineLvl w:val="0"/>
            </w:pPr>
            <w:r>
              <w:t xml:space="preserve">- </w:t>
            </w:r>
            <w:r w:rsidR="00A45207">
              <w:t>Opis parametrów technicznych rębaka</w:t>
            </w:r>
            <w:r>
              <w:t xml:space="preserve"> </w:t>
            </w:r>
          </w:p>
        </w:tc>
      </w:tr>
    </w:tbl>
    <w:p w:rsidR="00BE723B" w:rsidRDefault="00B26260">
      <w:pPr>
        <w:autoSpaceDE w:val="0"/>
        <w:autoSpaceDN w:val="0"/>
        <w:adjustRightInd w:val="0"/>
        <w:spacing w:after="0" w:line="240" w:lineRule="auto"/>
      </w:pPr>
      <w:r>
        <w:t xml:space="preserve">___________________________________________________________________________ </w:t>
      </w:r>
    </w:p>
    <w:p w:rsidR="00BE723B" w:rsidRDefault="00B26260">
      <w:pPr>
        <w:pStyle w:val="Default"/>
        <w:jc w:val="both"/>
        <w:rPr>
          <w:rFonts w:ascii="Verdana" w:hAnsi="Verdana"/>
          <w:b/>
          <w:bCs/>
          <w:sz w:val="20"/>
          <w:szCs w:val="20"/>
        </w:rPr>
      </w:pPr>
      <w:r>
        <w:rPr>
          <w:rFonts w:ascii="Verdana" w:hAnsi="Verdana"/>
          <w:b/>
          <w:bCs/>
          <w:sz w:val="20"/>
          <w:szCs w:val="20"/>
        </w:rPr>
        <w:t xml:space="preserve">SPRAWY NIEUREGULOWANE NINIEJSZĄ SIWZ REGULUJE USTAWA – PRAWO ZAMÓWIEŃ PUBLICZNYCH ORAZ PRZEPISY WYKONAWCZE WYDANE NA JEJ PODSTAWIE </w:t>
      </w:r>
    </w:p>
    <w:p w:rsidR="00041750" w:rsidRDefault="00041750">
      <w:pPr>
        <w:pStyle w:val="Default"/>
        <w:jc w:val="both"/>
        <w:rPr>
          <w:rFonts w:ascii="Verdana" w:hAnsi="Verdana"/>
          <w:sz w:val="20"/>
          <w:szCs w:val="20"/>
        </w:rPr>
      </w:pPr>
    </w:p>
    <w:p w:rsidR="00BE723B" w:rsidRDefault="00B26260">
      <w:pPr>
        <w:pBdr>
          <w:bottom w:val="single" w:sz="12" w:space="4" w:color="auto"/>
        </w:pBdr>
        <w:rPr>
          <w:b/>
          <w:bCs/>
        </w:rPr>
      </w:pPr>
      <w:r>
        <w:t xml:space="preserve">Zatwierdził:   </w:t>
      </w:r>
      <w:r>
        <w:rPr>
          <w:b/>
          <w:color w:val="FF0000"/>
        </w:rPr>
        <w:t xml:space="preserve"> </w:t>
      </w:r>
      <w:r>
        <w:rPr>
          <w:b/>
        </w:rPr>
        <w:t xml:space="preserve">       </w:t>
      </w:r>
      <w:r w:rsidR="00CA39BB">
        <w:rPr>
          <w:b/>
        </w:rPr>
        <w:t>01</w:t>
      </w:r>
      <w:r w:rsidR="00973A09">
        <w:rPr>
          <w:b/>
        </w:rPr>
        <w:t>.</w:t>
      </w:r>
      <w:r w:rsidR="00CA39BB">
        <w:rPr>
          <w:b/>
        </w:rPr>
        <w:t>10</w:t>
      </w:r>
      <w:r>
        <w:rPr>
          <w:b/>
        </w:rPr>
        <w:t>.201</w:t>
      </w:r>
      <w:r w:rsidR="002934BE">
        <w:rPr>
          <w:b/>
        </w:rPr>
        <w:t>9</w:t>
      </w:r>
      <w:r>
        <w:rPr>
          <w:b/>
        </w:rPr>
        <w:t>r</w:t>
      </w:r>
      <w:r>
        <w:rPr>
          <w:b/>
          <w:color w:val="000000"/>
        </w:rPr>
        <w:t>.</w:t>
      </w:r>
      <w:r>
        <w:t xml:space="preserve">       </w:t>
      </w:r>
      <w:r>
        <w:rPr>
          <w:b/>
          <w:bCs/>
        </w:rPr>
        <w:tab/>
        <w:t xml:space="preserve">                                                                    ……………………………………</w:t>
      </w:r>
    </w:p>
    <w:p w:rsidR="00041750" w:rsidRDefault="00B26260">
      <w:pPr>
        <w:ind w:firstLine="1440"/>
      </w:pPr>
      <w:r>
        <w:rPr>
          <w:sz w:val="18"/>
          <w:szCs w:val="18"/>
        </w:rPr>
        <w:tab/>
        <w:t>data</w:t>
      </w:r>
      <w:r>
        <w:rPr>
          <w:sz w:val="18"/>
          <w:szCs w:val="18"/>
        </w:rPr>
        <w:tab/>
      </w:r>
      <w:r>
        <w:rPr>
          <w:sz w:val="18"/>
          <w:szCs w:val="18"/>
        </w:rPr>
        <w:tab/>
      </w:r>
      <w:r>
        <w:rPr>
          <w:sz w:val="18"/>
          <w:szCs w:val="18"/>
        </w:rPr>
        <w:tab/>
      </w:r>
      <w:r>
        <w:rPr>
          <w:sz w:val="18"/>
          <w:szCs w:val="18"/>
        </w:rPr>
        <w:tab/>
        <w:t xml:space="preserve">                           </w:t>
      </w:r>
      <w:r w:rsidR="00041750">
        <w:rPr>
          <w:sz w:val="18"/>
          <w:szCs w:val="18"/>
        </w:rPr>
        <w:tab/>
      </w:r>
      <w:r w:rsidR="00041750">
        <w:rPr>
          <w:sz w:val="18"/>
          <w:szCs w:val="18"/>
        </w:rPr>
        <w:tab/>
      </w:r>
      <w:r w:rsidR="00041750">
        <w:rPr>
          <w:sz w:val="18"/>
          <w:szCs w:val="18"/>
        </w:rPr>
        <w:tab/>
      </w:r>
      <w:r>
        <w:rPr>
          <w:sz w:val="18"/>
          <w:szCs w:val="18"/>
        </w:rPr>
        <w:t xml:space="preserve"> podpis</w:t>
      </w:r>
      <w:r>
        <w:t xml:space="preserve"> </w:t>
      </w:r>
    </w:p>
    <w:p w:rsidR="00041750" w:rsidRDefault="00B26260" w:rsidP="00E14BA5">
      <w:pPr>
        <w:ind w:left="5640" w:firstLine="1440"/>
        <w:rPr>
          <w:rFonts w:ascii="Verdana" w:hAnsi="Verdana"/>
          <w:b/>
          <w:bCs/>
          <w:i/>
          <w:iCs/>
          <w:color w:val="000000"/>
          <w:sz w:val="20"/>
          <w:szCs w:val="20"/>
        </w:rPr>
      </w:pPr>
      <w:r w:rsidRPr="00041750">
        <w:rPr>
          <w:sz w:val="16"/>
          <w:szCs w:val="16"/>
          <w:vertAlign w:val="superscript"/>
        </w:rPr>
        <w:t>(</w:t>
      </w:r>
      <w:r w:rsidR="00041750" w:rsidRPr="00041750">
        <w:rPr>
          <w:sz w:val="16"/>
          <w:szCs w:val="16"/>
          <w:vertAlign w:val="superscript"/>
        </w:rPr>
        <w:t>Przewodniczącego</w:t>
      </w:r>
      <w:r w:rsidRPr="00041750">
        <w:rPr>
          <w:sz w:val="16"/>
          <w:szCs w:val="16"/>
          <w:vertAlign w:val="superscript"/>
        </w:rPr>
        <w:t xml:space="preserve"> </w:t>
      </w:r>
      <w:r w:rsidR="00973A09" w:rsidRPr="00041750">
        <w:rPr>
          <w:sz w:val="16"/>
          <w:szCs w:val="16"/>
          <w:vertAlign w:val="superscript"/>
        </w:rPr>
        <w:t>Gminnej Spółki Wodnej</w:t>
      </w:r>
      <w:r w:rsidRPr="00041750">
        <w:rPr>
          <w:sz w:val="16"/>
          <w:szCs w:val="16"/>
          <w:vertAlign w:val="superscript"/>
        </w:rPr>
        <w:t>)</w:t>
      </w:r>
    </w:p>
    <w:sectPr w:rsidR="00041750">
      <w:headerReference w:type="default" r:id="rId13"/>
      <w:footerReference w:type="default" r:id="rId14"/>
      <w:pgSz w:w="12240" w:h="15840"/>
      <w:pgMar w:top="1208" w:right="1418" w:bottom="709"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3C" w:rsidRDefault="00AA4C3C">
      <w:pPr>
        <w:spacing w:after="0" w:line="240" w:lineRule="auto"/>
      </w:pPr>
      <w:r>
        <w:separator/>
      </w:r>
    </w:p>
  </w:endnote>
  <w:endnote w:type="continuationSeparator" w:id="0">
    <w:p w:rsidR="00AA4C3C" w:rsidRDefault="00AA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roid Sans Fallback">
    <w:altName w:val="Yu Gothic"/>
    <w:charset w:val="80"/>
    <w:family w:val="auto"/>
    <w:pitch w:val="default"/>
  </w:font>
  <w:font w:name="Verdana-Bold">
    <w:altName w:val="Verdana"/>
    <w:charset w:val="EE"/>
    <w:family w:val="auto"/>
    <w:pitch w:val="default"/>
    <w:sig w:usb0="00000000" w:usb1="00000000" w:usb2="00000000" w:usb3="00000000" w:csb0="00000002" w:csb1="00000000"/>
  </w:font>
  <w:font w:name="Verdana-Italic">
    <w:altName w:val="Verdana"/>
    <w:charset w:val="EE"/>
    <w:family w:val="auto"/>
    <w:pitch w:val="default"/>
    <w:sig w:usb0="00000000"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BoldItalic">
    <w:altName w:val="Liberation Mon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8964"/>
    </w:sdtPr>
    <w:sdtEndPr/>
    <w:sdtContent>
      <w:p w:rsidR="00F22900" w:rsidRDefault="00F22900">
        <w:pPr>
          <w:pStyle w:val="Stopka"/>
          <w:jc w:val="right"/>
        </w:pPr>
        <w:r>
          <w:fldChar w:fldCharType="begin"/>
        </w:r>
        <w:r>
          <w:instrText>PAGE   \* MERGEFORMAT</w:instrText>
        </w:r>
        <w:r>
          <w:fldChar w:fldCharType="separate"/>
        </w:r>
        <w:r>
          <w:rPr>
            <w:noProof/>
          </w:rPr>
          <w:t>1</w:t>
        </w:r>
        <w:r>
          <w:fldChar w:fldCharType="end"/>
        </w:r>
      </w:p>
    </w:sdtContent>
  </w:sdt>
  <w:p w:rsidR="00F22900" w:rsidRDefault="00F22900">
    <w:pPr>
      <w:pStyle w:val="Stopka"/>
    </w:pPr>
  </w:p>
  <w:p w:rsidR="00F22900" w:rsidRDefault="00F22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3C" w:rsidRDefault="00AA4C3C">
      <w:pPr>
        <w:spacing w:after="0" w:line="240" w:lineRule="auto"/>
      </w:pPr>
      <w:r>
        <w:separator/>
      </w:r>
    </w:p>
  </w:footnote>
  <w:footnote w:type="continuationSeparator" w:id="0">
    <w:p w:rsidR="00AA4C3C" w:rsidRDefault="00AA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900" w:rsidRDefault="00F22900">
    <w:pPr>
      <w:pStyle w:val="Nagwek"/>
      <w:jc w:val="center"/>
    </w:pPr>
  </w:p>
  <w:p w:rsidR="00F22900" w:rsidRDefault="00F22900">
    <w:pPr>
      <w:pStyle w:val="Nagwek"/>
      <w:jc w:val="center"/>
    </w:pPr>
  </w:p>
  <w:p w:rsidR="00F22900" w:rsidRDefault="00F229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3697FA"/>
    <w:lvl w:ilvl="0">
      <w:numFmt w:val="bullet"/>
      <w:lvlText w:val="*"/>
      <w:lvlJc w:val="left"/>
    </w:lvl>
  </w:abstractNum>
  <w:abstractNum w:abstractNumId="1" w15:restartNumberingAfterBreak="0">
    <w:nsid w:val="00000003"/>
    <w:multiLevelType w:val="multilevel"/>
    <w:tmpl w:val="00000003"/>
    <w:lvl w:ilvl="0">
      <w:start w:val="1"/>
      <w:numFmt w:val="decimal"/>
      <w:lvlText w:val="%1."/>
      <w:lvlJc w:val="left"/>
      <w:pPr>
        <w:tabs>
          <w:tab w:val="left" w:pos="-72"/>
        </w:tabs>
        <w:ind w:left="360" w:hanging="360"/>
      </w:pPr>
      <w:rPr>
        <w:rFonts w:ascii="Century Gothic" w:eastAsia="Times New Roman" w:hAnsi="Century Gothic" w:cs="Century Gothic"/>
        <w:b/>
        <w:i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2" w15:restartNumberingAfterBreak="0">
    <w:nsid w:val="02726E49"/>
    <w:multiLevelType w:val="multilevel"/>
    <w:tmpl w:val="02726E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8619A"/>
    <w:multiLevelType w:val="multilevel"/>
    <w:tmpl w:val="0278619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4509D7"/>
    <w:multiLevelType w:val="multilevel"/>
    <w:tmpl w:val="044509D7"/>
    <w:lvl w:ilvl="0">
      <w:start w:val="1"/>
      <w:numFmt w:val="lowerLetter"/>
      <w:lvlText w:val="%1)"/>
      <w:lvlJc w:val="left"/>
      <w:pPr>
        <w:ind w:left="720" w:hanging="360"/>
      </w:pPr>
      <w:rPr>
        <w:rFonts w:ascii="Arial" w:eastAsiaTheme="minorHAns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9208B8"/>
    <w:multiLevelType w:val="multilevel"/>
    <w:tmpl w:val="049208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5750EA5"/>
    <w:multiLevelType w:val="multilevel"/>
    <w:tmpl w:val="05750EA5"/>
    <w:lvl w:ilvl="0">
      <w:start w:val="3"/>
      <w:numFmt w:val="decimal"/>
      <w:lvlText w:val="%1."/>
      <w:lvlJc w:val="left"/>
      <w:pPr>
        <w:tabs>
          <w:tab w:val="left" w:pos="3960"/>
        </w:tabs>
        <w:ind w:left="3240"/>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583132E"/>
    <w:multiLevelType w:val="multilevel"/>
    <w:tmpl w:val="05831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867FE3"/>
    <w:multiLevelType w:val="multilevel"/>
    <w:tmpl w:val="09867F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91240"/>
    <w:multiLevelType w:val="multilevel"/>
    <w:tmpl w:val="0B091240"/>
    <w:lvl w:ilvl="0">
      <w:start w:val="1"/>
      <w:numFmt w:val="decimal"/>
      <w:lvlText w:val="%1)"/>
      <w:lvlJc w:val="left"/>
      <w:pPr>
        <w:tabs>
          <w:tab w:val="left" w:pos="2340"/>
        </w:tabs>
        <w:ind w:left="23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Nagwek1"/>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A5F52CB"/>
    <w:multiLevelType w:val="multilevel"/>
    <w:tmpl w:val="1A5F52C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1C604266"/>
    <w:multiLevelType w:val="multilevel"/>
    <w:tmpl w:val="1C604266"/>
    <w:lvl w:ilvl="0">
      <w:start w:val="1"/>
      <w:numFmt w:val="decimal"/>
      <w:lvlText w:val="%1."/>
      <w:lvlJc w:val="left"/>
      <w:pPr>
        <w:tabs>
          <w:tab w:val="left" w:pos="1800"/>
        </w:tabs>
        <w:ind w:left="18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3D96361"/>
    <w:multiLevelType w:val="hybridMultilevel"/>
    <w:tmpl w:val="8F146BB4"/>
    <w:lvl w:ilvl="0" w:tplc="0B5412AA">
      <w:start w:val="1"/>
      <w:numFmt w:val="decimal"/>
      <w:lvlText w:val="%1)"/>
      <w:lvlJc w:val="left"/>
      <w:pPr>
        <w:tabs>
          <w:tab w:val="num" w:pos="94"/>
        </w:tabs>
        <w:ind w:left="94" w:hanging="454"/>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69B5401"/>
    <w:multiLevelType w:val="multilevel"/>
    <w:tmpl w:val="269B5401"/>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06E2C"/>
    <w:multiLevelType w:val="multilevel"/>
    <w:tmpl w:val="27006E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1765AD"/>
    <w:multiLevelType w:val="multilevel"/>
    <w:tmpl w:val="271765AD"/>
    <w:lvl w:ilvl="0">
      <w:start w:val="1"/>
      <w:numFmt w:val="decimal"/>
      <w:lvlText w:val="%1)"/>
      <w:lvlJc w:val="left"/>
      <w:pPr>
        <w:ind w:left="426" w:firstLine="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4D76FD"/>
    <w:multiLevelType w:val="multilevel"/>
    <w:tmpl w:val="2E4D76FD"/>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313C7A51"/>
    <w:multiLevelType w:val="multilevel"/>
    <w:tmpl w:val="313C7A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7627EA"/>
    <w:multiLevelType w:val="multilevel"/>
    <w:tmpl w:val="327627E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CE46AF"/>
    <w:multiLevelType w:val="multilevel"/>
    <w:tmpl w:val="32CE46AF"/>
    <w:lvl w:ilvl="0">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30638AE"/>
    <w:multiLevelType w:val="multilevel"/>
    <w:tmpl w:val="330638AE"/>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87A6251"/>
    <w:multiLevelType w:val="multilevel"/>
    <w:tmpl w:val="387A6251"/>
    <w:lvl w:ilvl="0">
      <w:start w:val="1"/>
      <w:numFmt w:val="decimal"/>
      <w:lvlText w:val="%1)"/>
      <w:lvlJc w:val="left"/>
      <w:pPr>
        <w:tabs>
          <w:tab w:val="left" w:pos="360"/>
        </w:tabs>
        <w:ind w:left="0" w:firstLine="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8B53FAE"/>
    <w:multiLevelType w:val="multilevel"/>
    <w:tmpl w:val="38B53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271D4"/>
    <w:multiLevelType w:val="multilevel"/>
    <w:tmpl w:val="3DC271D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6A44D5"/>
    <w:multiLevelType w:val="multilevel"/>
    <w:tmpl w:val="416A44D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1B26AB"/>
    <w:multiLevelType w:val="multilevel"/>
    <w:tmpl w:val="431B26AB"/>
    <w:lvl w:ilvl="0">
      <w:start w:val="1"/>
      <w:numFmt w:val="lowerLetter"/>
      <w:lvlText w:val="%1)"/>
      <w:lvlJc w:val="left"/>
      <w:pPr>
        <w:tabs>
          <w:tab w:val="left" w:pos="2340"/>
        </w:tabs>
        <w:ind w:left="0" w:firstLine="0"/>
      </w:pPr>
    </w:lvl>
    <w:lvl w:ilvl="1">
      <w:start w:val="1"/>
      <w:numFmt w:val="lowerLetter"/>
      <w:lvlText w:val="%2)"/>
      <w:lvlJc w:val="left"/>
      <w:pPr>
        <w:tabs>
          <w:tab w:val="left" w:pos="2482"/>
        </w:tabs>
        <w:ind w:left="142" w:firstLine="0"/>
      </w:p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095F23"/>
    <w:multiLevelType w:val="multilevel"/>
    <w:tmpl w:val="44095F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5EC2FEB"/>
    <w:multiLevelType w:val="multilevel"/>
    <w:tmpl w:val="45EC2FEB"/>
    <w:lvl w:ilvl="0">
      <w:start w:val="1"/>
      <w:numFmt w:val="decimal"/>
      <w:lvlText w:val="%1)"/>
      <w:lvlJc w:val="left"/>
      <w:pPr>
        <w:tabs>
          <w:tab w:val="left" w:pos="2340"/>
        </w:tabs>
        <w:ind w:left="2340" w:hanging="360"/>
      </w:pPr>
      <w:rPr>
        <w:rFonts w:hint="default"/>
      </w:rPr>
    </w:lvl>
    <w:lvl w:ilvl="1">
      <w:start w:val="3"/>
      <w:numFmt w:val="decimal"/>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4"/>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24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8646163"/>
    <w:multiLevelType w:val="multilevel"/>
    <w:tmpl w:val="48646163"/>
    <w:lvl w:ilvl="0">
      <w:start w:val="1"/>
      <w:numFmt w:val="decimal"/>
      <w:lvlText w:val="%1)"/>
      <w:lvlJc w:val="left"/>
      <w:pPr>
        <w:ind w:left="288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185E4B"/>
    <w:multiLevelType w:val="multilevel"/>
    <w:tmpl w:val="49185E4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2"/>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A630E8F"/>
    <w:multiLevelType w:val="multilevel"/>
    <w:tmpl w:val="4A630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F31487"/>
    <w:multiLevelType w:val="multilevel"/>
    <w:tmpl w:val="4AF31487"/>
    <w:lvl w:ilvl="0">
      <w:start w:val="1"/>
      <w:numFmt w:val="decimal"/>
      <w:lvlText w:val="%1."/>
      <w:lvlJc w:val="left"/>
      <w:pPr>
        <w:ind w:left="18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554F47"/>
    <w:multiLevelType w:val="hybridMultilevel"/>
    <w:tmpl w:val="3366299E"/>
    <w:lvl w:ilvl="0" w:tplc="F924768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11971F5"/>
    <w:multiLevelType w:val="hybridMultilevel"/>
    <w:tmpl w:val="ED8CCAFC"/>
    <w:lvl w:ilvl="0" w:tplc="F172693E">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4" w15:restartNumberingAfterBreak="0">
    <w:nsid w:val="55404CD0"/>
    <w:multiLevelType w:val="multilevel"/>
    <w:tmpl w:val="55404CD0"/>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5" w15:restartNumberingAfterBreak="0">
    <w:nsid w:val="58C126D5"/>
    <w:multiLevelType w:val="multilevel"/>
    <w:tmpl w:val="58C126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416668"/>
    <w:multiLevelType w:val="hybridMultilevel"/>
    <w:tmpl w:val="C8920496"/>
    <w:lvl w:ilvl="0" w:tplc="0B5412AA">
      <w:start w:val="1"/>
      <w:numFmt w:val="decimal"/>
      <w:lvlText w:val="%1)"/>
      <w:lvlJc w:val="left"/>
      <w:pPr>
        <w:tabs>
          <w:tab w:val="num" w:pos="94"/>
        </w:tabs>
        <w:ind w:left="94" w:hanging="454"/>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5CC0042C"/>
    <w:multiLevelType w:val="multilevel"/>
    <w:tmpl w:val="5CC004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D538C"/>
    <w:multiLevelType w:val="multilevel"/>
    <w:tmpl w:val="5D7D538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5D4B22"/>
    <w:multiLevelType w:val="multilevel"/>
    <w:tmpl w:val="625D4B22"/>
    <w:lvl w:ilvl="0">
      <w:start w:val="1"/>
      <w:numFmt w:val="lowerLetter"/>
      <w:lvlText w:val="%1)"/>
      <w:lvlJc w:val="left"/>
      <w:pPr>
        <w:tabs>
          <w:tab w:val="left" w:pos="234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679B6420"/>
    <w:multiLevelType w:val="multilevel"/>
    <w:tmpl w:val="679B642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A864A5"/>
    <w:multiLevelType w:val="multilevel"/>
    <w:tmpl w:val="67A864A5"/>
    <w:lvl w:ilvl="0">
      <w:start w:val="3"/>
      <w:numFmt w:val="decimal"/>
      <w:lvlText w:val="%1. "/>
      <w:lvlJc w:val="left"/>
      <w:pPr>
        <w:tabs>
          <w:tab w:val="left" w:pos="2340"/>
        </w:tabs>
        <w:ind w:left="2263" w:hanging="283"/>
      </w:pPr>
      <w:rPr>
        <w:b/>
        <w:i w:val="0"/>
        <w:sz w:val="20"/>
      </w:rPr>
    </w:lvl>
    <w:lvl w:ilvl="1">
      <w:start w:val="1"/>
      <w:numFmt w:val="decimal"/>
      <w:lvlText w:val="%2)"/>
      <w:lvlJc w:val="left"/>
      <w:pPr>
        <w:tabs>
          <w:tab w:val="left" w:pos="360"/>
        </w:tabs>
        <w:ind w:left="0" w:firstLine="0"/>
      </w:pPr>
      <w:rPr>
        <w:b w:val="0"/>
        <w:i w:val="0"/>
        <w:sz w:val="20"/>
      </w:rPr>
    </w:lvl>
    <w:lvl w:ilvl="2">
      <w:start w:val="5"/>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6C7229B1"/>
    <w:multiLevelType w:val="multilevel"/>
    <w:tmpl w:val="6C7229B1"/>
    <w:lvl w:ilvl="0">
      <w:start w:val="1"/>
      <w:numFmt w:val="decimal"/>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6E894016"/>
    <w:multiLevelType w:val="multilevel"/>
    <w:tmpl w:val="6E89401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BA7154"/>
    <w:multiLevelType w:val="multilevel"/>
    <w:tmpl w:val="6FBA7154"/>
    <w:lvl w:ilvl="0">
      <w:start w:val="1"/>
      <w:numFmt w:val="lowerLetter"/>
      <w:lvlText w:val="%1)"/>
      <w:lvlJc w:val="left"/>
      <w:pPr>
        <w:ind w:left="720"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8361AB"/>
    <w:multiLevelType w:val="multilevel"/>
    <w:tmpl w:val="728361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3B24CAF"/>
    <w:multiLevelType w:val="hybridMultilevel"/>
    <w:tmpl w:val="2C5E9C8C"/>
    <w:lvl w:ilvl="0" w:tplc="FFFFFFFF">
      <w:start w:val="1"/>
      <w:numFmt w:val="decimal"/>
      <w:lvlText w:val="%1."/>
      <w:lvlJc w:val="left"/>
      <w:pPr>
        <w:tabs>
          <w:tab w:val="num" w:pos="720"/>
        </w:tabs>
        <w:ind w:left="720" w:hanging="360"/>
      </w:pPr>
      <w:rPr>
        <w:rFonts w:ascii="Verdana" w:hAnsi="Verdana" w:hint="default"/>
        <w:b/>
        <w:i w:val="0"/>
        <w:sz w:val="18"/>
        <w:szCs w:val="18"/>
      </w:rPr>
    </w:lvl>
    <w:lvl w:ilvl="1" w:tplc="FFFFFFFF">
      <w:start w:val="1"/>
      <w:numFmt w:val="decimal"/>
      <w:lvlText w:val="%2."/>
      <w:lvlJc w:val="left"/>
      <w:pPr>
        <w:tabs>
          <w:tab w:val="num" w:pos="1440"/>
        </w:tabs>
        <w:ind w:left="1440" w:hanging="360"/>
      </w:pPr>
      <w:rPr>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4F82300"/>
    <w:multiLevelType w:val="hybridMultilevel"/>
    <w:tmpl w:val="05840C3E"/>
    <w:lvl w:ilvl="0" w:tplc="E222D1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6"/>
  </w:num>
  <w:num w:numId="3">
    <w:abstractNumId w:val="3"/>
  </w:num>
  <w:num w:numId="4">
    <w:abstractNumId w:val="4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34"/>
  </w:num>
  <w:num w:numId="9">
    <w:abstractNumId w:val="29"/>
  </w:num>
  <w:num w:numId="10">
    <w:abstractNumId w:val="28"/>
  </w:num>
  <w:num w:numId="11">
    <w:abstractNumId w:val="2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42"/>
  </w:num>
  <w:num w:numId="16">
    <w:abstractNumId w:val="31"/>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13"/>
  </w:num>
  <w:num w:numId="22">
    <w:abstractNumId w:val="10"/>
  </w:num>
  <w:num w:numId="23">
    <w:abstractNumId w:val="20"/>
  </w:num>
  <w:num w:numId="24">
    <w:abstractNumId w:val="35"/>
  </w:num>
  <w:num w:numId="25">
    <w:abstractNumId w:val="41"/>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4"/>
  </w:num>
  <w:num w:numId="32">
    <w:abstractNumId w:val="14"/>
  </w:num>
  <w:num w:numId="33">
    <w:abstractNumId w:val="18"/>
  </w:num>
  <w:num w:numId="34">
    <w:abstractNumId w:val="2"/>
  </w:num>
  <w:num w:numId="35">
    <w:abstractNumId w:val="38"/>
  </w:num>
  <w:num w:numId="36">
    <w:abstractNumId w:val="23"/>
  </w:num>
  <w:num w:numId="37">
    <w:abstractNumId w:val="22"/>
  </w:num>
  <w:num w:numId="38">
    <w:abstractNumId w:val="40"/>
  </w:num>
  <w:num w:numId="39">
    <w:abstractNumId w:val="17"/>
  </w:num>
  <w:num w:numId="40">
    <w:abstractNumId w:val="43"/>
  </w:num>
  <w:num w:numId="41">
    <w:abstractNumId w:val="37"/>
  </w:num>
  <w:num w:numId="42">
    <w:abstractNumId w:val="7"/>
  </w:num>
  <w:num w:numId="43">
    <w:abstractNumId w:val="4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49">
    <w:abstractNumId w:val="1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7B"/>
    <w:rsid w:val="00003A77"/>
    <w:rsid w:val="00003B3D"/>
    <w:rsid w:val="00004591"/>
    <w:rsid w:val="000056A0"/>
    <w:rsid w:val="00005999"/>
    <w:rsid w:val="00013C72"/>
    <w:rsid w:val="000235A1"/>
    <w:rsid w:val="00035DDA"/>
    <w:rsid w:val="00036C08"/>
    <w:rsid w:val="00037C39"/>
    <w:rsid w:val="00040994"/>
    <w:rsid w:val="00041750"/>
    <w:rsid w:val="0004784F"/>
    <w:rsid w:val="00053B22"/>
    <w:rsid w:val="000552BC"/>
    <w:rsid w:val="00060208"/>
    <w:rsid w:val="000640DF"/>
    <w:rsid w:val="00067429"/>
    <w:rsid w:val="00070278"/>
    <w:rsid w:val="000740C0"/>
    <w:rsid w:val="000757A8"/>
    <w:rsid w:val="000766ED"/>
    <w:rsid w:val="000804B9"/>
    <w:rsid w:val="00082A0F"/>
    <w:rsid w:val="00082E48"/>
    <w:rsid w:val="00086837"/>
    <w:rsid w:val="000868C1"/>
    <w:rsid w:val="00095EFB"/>
    <w:rsid w:val="0009625F"/>
    <w:rsid w:val="000A4E41"/>
    <w:rsid w:val="000A534A"/>
    <w:rsid w:val="000A6CAF"/>
    <w:rsid w:val="000B2956"/>
    <w:rsid w:val="000B3B72"/>
    <w:rsid w:val="000B5FC8"/>
    <w:rsid w:val="000B6539"/>
    <w:rsid w:val="000C7329"/>
    <w:rsid w:val="000D1567"/>
    <w:rsid w:val="000D4BDB"/>
    <w:rsid w:val="000D741C"/>
    <w:rsid w:val="000E2211"/>
    <w:rsid w:val="000E23FB"/>
    <w:rsid w:val="000E44F5"/>
    <w:rsid w:val="000E6CF7"/>
    <w:rsid w:val="000F78B1"/>
    <w:rsid w:val="00106B66"/>
    <w:rsid w:val="001107E9"/>
    <w:rsid w:val="00120680"/>
    <w:rsid w:val="001247C6"/>
    <w:rsid w:val="00124B34"/>
    <w:rsid w:val="00126101"/>
    <w:rsid w:val="0013260A"/>
    <w:rsid w:val="00135F83"/>
    <w:rsid w:val="00137638"/>
    <w:rsid w:val="00142263"/>
    <w:rsid w:val="00147CCB"/>
    <w:rsid w:val="00153CFA"/>
    <w:rsid w:val="001548F5"/>
    <w:rsid w:val="00165A55"/>
    <w:rsid w:val="00166D86"/>
    <w:rsid w:val="00166EA2"/>
    <w:rsid w:val="00170C68"/>
    <w:rsid w:val="00183FFC"/>
    <w:rsid w:val="001875F2"/>
    <w:rsid w:val="00192BBE"/>
    <w:rsid w:val="00192BD9"/>
    <w:rsid w:val="00195075"/>
    <w:rsid w:val="001950F5"/>
    <w:rsid w:val="00196C7A"/>
    <w:rsid w:val="001A1FBD"/>
    <w:rsid w:val="001A7DA2"/>
    <w:rsid w:val="001B0454"/>
    <w:rsid w:val="001B1859"/>
    <w:rsid w:val="001B36BC"/>
    <w:rsid w:val="001B5FEE"/>
    <w:rsid w:val="001B6634"/>
    <w:rsid w:val="001C0521"/>
    <w:rsid w:val="001C408B"/>
    <w:rsid w:val="001D0A6C"/>
    <w:rsid w:val="001D1D52"/>
    <w:rsid w:val="001D7346"/>
    <w:rsid w:val="001E0071"/>
    <w:rsid w:val="001E0D18"/>
    <w:rsid w:val="001E1432"/>
    <w:rsid w:val="001F22DF"/>
    <w:rsid w:val="001F5755"/>
    <w:rsid w:val="002017D2"/>
    <w:rsid w:val="00205E67"/>
    <w:rsid w:val="002062CF"/>
    <w:rsid w:val="00211DB1"/>
    <w:rsid w:val="00212C35"/>
    <w:rsid w:val="00225B9C"/>
    <w:rsid w:val="00232A69"/>
    <w:rsid w:val="002365B1"/>
    <w:rsid w:val="00241CF1"/>
    <w:rsid w:val="002435E4"/>
    <w:rsid w:val="002509E4"/>
    <w:rsid w:val="002510C7"/>
    <w:rsid w:val="00251DC5"/>
    <w:rsid w:val="002605F6"/>
    <w:rsid w:val="00261FAE"/>
    <w:rsid w:val="0026320E"/>
    <w:rsid w:val="00263D1A"/>
    <w:rsid w:val="00265B01"/>
    <w:rsid w:val="002759F0"/>
    <w:rsid w:val="0029101F"/>
    <w:rsid w:val="002929A7"/>
    <w:rsid w:val="002934BE"/>
    <w:rsid w:val="00294025"/>
    <w:rsid w:val="00296C07"/>
    <w:rsid w:val="002A3862"/>
    <w:rsid w:val="002A3FD1"/>
    <w:rsid w:val="002A7DFB"/>
    <w:rsid w:val="002B1840"/>
    <w:rsid w:val="002B37A2"/>
    <w:rsid w:val="002B3C06"/>
    <w:rsid w:val="002B5DE2"/>
    <w:rsid w:val="002C6F83"/>
    <w:rsid w:val="002D4A92"/>
    <w:rsid w:val="002D725B"/>
    <w:rsid w:val="002E36B3"/>
    <w:rsid w:val="002E4080"/>
    <w:rsid w:val="002E470A"/>
    <w:rsid w:val="002E4C8A"/>
    <w:rsid w:val="002F0DC3"/>
    <w:rsid w:val="002F223A"/>
    <w:rsid w:val="002F368B"/>
    <w:rsid w:val="002F47F4"/>
    <w:rsid w:val="002F5555"/>
    <w:rsid w:val="002F5C91"/>
    <w:rsid w:val="0030181B"/>
    <w:rsid w:val="00307ACC"/>
    <w:rsid w:val="00310775"/>
    <w:rsid w:val="00315574"/>
    <w:rsid w:val="00317819"/>
    <w:rsid w:val="0031787D"/>
    <w:rsid w:val="00317BCB"/>
    <w:rsid w:val="00317F18"/>
    <w:rsid w:val="00340ADF"/>
    <w:rsid w:val="00350851"/>
    <w:rsid w:val="00350D62"/>
    <w:rsid w:val="00351A1C"/>
    <w:rsid w:val="003544FB"/>
    <w:rsid w:val="0035759E"/>
    <w:rsid w:val="00362EE8"/>
    <w:rsid w:val="00364EFB"/>
    <w:rsid w:val="00367F0B"/>
    <w:rsid w:val="00373CDB"/>
    <w:rsid w:val="003802CD"/>
    <w:rsid w:val="0038188D"/>
    <w:rsid w:val="00382039"/>
    <w:rsid w:val="003828E0"/>
    <w:rsid w:val="00384B84"/>
    <w:rsid w:val="00386E78"/>
    <w:rsid w:val="00390FB6"/>
    <w:rsid w:val="0039342C"/>
    <w:rsid w:val="00394BCB"/>
    <w:rsid w:val="003969A1"/>
    <w:rsid w:val="003A0917"/>
    <w:rsid w:val="003A0AF9"/>
    <w:rsid w:val="003A1311"/>
    <w:rsid w:val="003A1E10"/>
    <w:rsid w:val="003A2D76"/>
    <w:rsid w:val="003A3ED0"/>
    <w:rsid w:val="003A5DFC"/>
    <w:rsid w:val="003B5835"/>
    <w:rsid w:val="003C070D"/>
    <w:rsid w:val="003C0FAD"/>
    <w:rsid w:val="003C53BD"/>
    <w:rsid w:val="003C6D47"/>
    <w:rsid w:val="003D0A2C"/>
    <w:rsid w:val="003D14D7"/>
    <w:rsid w:val="003D3C63"/>
    <w:rsid w:val="003D77A9"/>
    <w:rsid w:val="003D7C40"/>
    <w:rsid w:val="003E0218"/>
    <w:rsid w:val="003E041A"/>
    <w:rsid w:val="003E0769"/>
    <w:rsid w:val="003E4039"/>
    <w:rsid w:val="003E4FA7"/>
    <w:rsid w:val="003E7529"/>
    <w:rsid w:val="003F0D42"/>
    <w:rsid w:val="003F1513"/>
    <w:rsid w:val="00400657"/>
    <w:rsid w:val="00400791"/>
    <w:rsid w:val="0040222E"/>
    <w:rsid w:val="00404626"/>
    <w:rsid w:val="004124A8"/>
    <w:rsid w:val="00413649"/>
    <w:rsid w:val="00416C3F"/>
    <w:rsid w:val="00420146"/>
    <w:rsid w:val="00427FA2"/>
    <w:rsid w:val="00435C5C"/>
    <w:rsid w:val="00436AB5"/>
    <w:rsid w:val="004455D0"/>
    <w:rsid w:val="00446E1F"/>
    <w:rsid w:val="00454907"/>
    <w:rsid w:val="00456006"/>
    <w:rsid w:val="00460535"/>
    <w:rsid w:val="0047072F"/>
    <w:rsid w:val="004746D7"/>
    <w:rsid w:val="00474B15"/>
    <w:rsid w:val="00474DBB"/>
    <w:rsid w:val="00485158"/>
    <w:rsid w:val="00485B4E"/>
    <w:rsid w:val="00490488"/>
    <w:rsid w:val="00494D9F"/>
    <w:rsid w:val="004A0DBC"/>
    <w:rsid w:val="004A1B7D"/>
    <w:rsid w:val="004A55D0"/>
    <w:rsid w:val="004A61A2"/>
    <w:rsid w:val="004B1028"/>
    <w:rsid w:val="004B142C"/>
    <w:rsid w:val="004B5DA8"/>
    <w:rsid w:val="004C51E2"/>
    <w:rsid w:val="004D0DA5"/>
    <w:rsid w:val="004E3CCA"/>
    <w:rsid w:val="004F0C27"/>
    <w:rsid w:val="004F2B89"/>
    <w:rsid w:val="004F5EF6"/>
    <w:rsid w:val="004F6823"/>
    <w:rsid w:val="00500924"/>
    <w:rsid w:val="005031F3"/>
    <w:rsid w:val="005101BF"/>
    <w:rsid w:val="00510732"/>
    <w:rsid w:val="0051134F"/>
    <w:rsid w:val="0051717B"/>
    <w:rsid w:val="00524A37"/>
    <w:rsid w:val="00530D3F"/>
    <w:rsid w:val="00532F9A"/>
    <w:rsid w:val="005331C6"/>
    <w:rsid w:val="00533D96"/>
    <w:rsid w:val="005373F6"/>
    <w:rsid w:val="005410BA"/>
    <w:rsid w:val="0054450A"/>
    <w:rsid w:val="0054500A"/>
    <w:rsid w:val="00547D94"/>
    <w:rsid w:val="00551688"/>
    <w:rsid w:val="005531D1"/>
    <w:rsid w:val="0056172E"/>
    <w:rsid w:val="005622E8"/>
    <w:rsid w:val="00563BA8"/>
    <w:rsid w:val="00564ABE"/>
    <w:rsid w:val="00565787"/>
    <w:rsid w:val="00566605"/>
    <w:rsid w:val="005676B9"/>
    <w:rsid w:val="00570B42"/>
    <w:rsid w:val="00571158"/>
    <w:rsid w:val="005749E5"/>
    <w:rsid w:val="00582B16"/>
    <w:rsid w:val="005851DB"/>
    <w:rsid w:val="00587DC8"/>
    <w:rsid w:val="00590317"/>
    <w:rsid w:val="00591200"/>
    <w:rsid w:val="00593C29"/>
    <w:rsid w:val="00594B3E"/>
    <w:rsid w:val="00594F6D"/>
    <w:rsid w:val="005A42C4"/>
    <w:rsid w:val="005A6967"/>
    <w:rsid w:val="005B0DC7"/>
    <w:rsid w:val="005B28B7"/>
    <w:rsid w:val="005B53DC"/>
    <w:rsid w:val="005B5E90"/>
    <w:rsid w:val="005B651E"/>
    <w:rsid w:val="005B6B78"/>
    <w:rsid w:val="005C0523"/>
    <w:rsid w:val="005C590E"/>
    <w:rsid w:val="005D3C45"/>
    <w:rsid w:val="005D46A0"/>
    <w:rsid w:val="005D6311"/>
    <w:rsid w:val="005E2A33"/>
    <w:rsid w:val="005E2CBE"/>
    <w:rsid w:val="005E4CED"/>
    <w:rsid w:val="005E51B3"/>
    <w:rsid w:val="005E6EAE"/>
    <w:rsid w:val="005F3368"/>
    <w:rsid w:val="00600C48"/>
    <w:rsid w:val="00601FEC"/>
    <w:rsid w:val="0060220F"/>
    <w:rsid w:val="00603062"/>
    <w:rsid w:val="00605F54"/>
    <w:rsid w:val="00607B32"/>
    <w:rsid w:val="00610DB9"/>
    <w:rsid w:val="00611575"/>
    <w:rsid w:val="0062684C"/>
    <w:rsid w:val="006271E0"/>
    <w:rsid w:val="00630BCD"/>
    <w:rsid w:val="006317E7"/>
    <w:rsid w:val="00634ACF"/>
    <w:rsid w:val="00643F53"/>
    <w:rsid w:val="00657D2C"/>
    <w:rsid w:val="00660118"/>
    <w:rsid w:val="006679D1"/>
    <w:rsid w:val="00667BC9"/>
    <w:rsid w:val="006805E9"/>
    <w:rsid w:val="00680DAF"/>
    <w:rsid w:val="00690737"/>
    <w:rsid w:val="0069263F"/>
    <w:rsid w:val="00692F77"/>
    <w:rsid w:val="006B19E9"/>
    <w:rsid w:val="006B211D"/>
    <w:rsid w:val="006C7B96"/>
    <w:rsid w:val="006D1733"/>
    <w:rsid w:val="006D26B7"/>
    <w:rsid w:val="006E19BB"/>
    <w:rsid w:val="006E5DF9"/>
    <w:rsid w:val="006E6C32"/>
    <w:rsid w:val="006E6D42"/>
    <w:rsid w:val="006F0493"/>
    <w:rsid w:val="006F248E"/>
    <w:rsid w:val="00703265"/>
    <w:rsid w:val="00703ACE"/>
    <w:rsid w:val="00710390"/>
    <w:rsid w:val="007130B4"/>
    <w:rsid w:val="00720EBF"/>
    <w:rsid w:val="007217A3"/>
    <w:rsid w:val="007220BE"/>
    <w:rsid w:val="00722815"/>
    <w:rsid w:val="00730DE0"/>
    <w:rsid w:val="00731BD9"/>
    <w:rsid w:val="00741C38"/>
    <w:rsid w:val="00742BEC"/>
    <w:rsid w:val="007437AE"/>
    <w:rsid w:val="007450EB"/>
    <w:rsid w:val="007506B2"/>
    <w:rsid w:val="00751296"/>
    <w:rsid w:val="0075284C"/>
    <w:rsid w:val="00753701"/>
    <w:rsid w:val="00761A29"/>
    <w:rsid w:val="00764635"/>
    <w:rsid w:val="00765E44"/>
    <w:rsid w:val="007752E1"/>
    <w:rsid w:val="00781B21"/>
    <w:rsid w:val="00784287"/>
    <w:rsid w:val="00784FD3"/>
    <w:rsid w:val="007852E1"/>
    <w:rsid w:val="00790649"/>
    <w:rsid w:val="00796BF5"/>
    <w:rsid w:val="007A3086"/>
    <w:rsid w:val="007B14D6"/>
    <w:rsid w:val="007B58E6"/>
    <w:rsid w:val="007B769C"/>
    <w:rsid w:val="007C045B"/>
    <w:rsid w:val="007C4301"/>
    <w:rsid w:val="007D2EA9"/>
    <w:rsid w:val="007D5BD4"/>
    <w:rsid w:val="007E3931"/>
    <w:rsid w:val="007F7863"/>
    <w:rsid w:val="00806795"/>
    <w:rsid w:val="008073F3"/>
    <w:rsid w:val="008105E0"/>
    <w:rsid w:val="008139E4"/>
    <w:rsid w:val="00815CB2"/>
    <w:rsid w:val="00820076"/>
    <w:rsid w:val="00820382"/>
    <w:rsid w:val="00824E1A"/>
    <w:rsid w:val="008333D1"/>
    <w:rsid w:val="00835C11"/>
    <w:rsid w:val="00837B5F"/>
    <w:rsid w:val="00842226"/>
    <w:rsid w:val="00842829"/>
    <w:rsid w:val="00843B6A"/>
    <w:rsid w:val="00847B32"/>
    <w:rsid w:val="00847C9B"/>
    <w:rsid w:val="0085399A"/>
    <w:rsid w:val="0085482F"/>
    <w:rsid w:val="00854FB3"/>
    <w:rsid w:val="00860DBC"/>
    <w:rsid w:val="00861AA5"/>
    <w:rsid w:val="00870699"/>
    <w:rsid w:val="00871638"/>
    <w:rsid w:val="00871AB6"/>
    <w:rsid w:val="00881D16"/>
    <w:rsid w:val="0088484B"/>
    <w:rsid w:val="00884DC7"/>
    <w:rsid w:val="00885037"/>
    <w:rsid w:val="008861CA"/>
    <w:rsid w:val="00887B6E"/>
    <w:rsid w:val="008920B6"/>
    <w:rsid w:val="00895948"/>
    <w:rsid w:val="008A0A4E"/>
    <w:rsid w:val="008A1F0B"/>
    <w:rsid w:val="008A26E3"/>
    <w:rsid w:val="008A62A5"/>
    <w:rsid w:val="008A7306"/>
    <w:rsid w:val="008B5A13"/>
    <w:rsid w:val="008C043E"/>
    <w:rsid w:val="008C0B80"/>
    <w:rsid w:val="008C23FE"/>
    <w:rsid w:val="008C4B2D"/>
    <w:rsid w:val="008D58F9"/>
    <w:rsid w:val="008D5B6F"/>
    <w:rsid w:val="008D7048"/>
    <w:rsid w:val="008E1569"/>
    <w:rsid w:val="008E7FFA"/>
    <w:rsid w:val="008F09BF"/>
    <w:rsid w:val="008F4D1C"/>
    <w:rsid w:val="008F5A7C"/>
    <w:rsid w:val="00900E25"/>
    <w:rsid w:val="00905A80"/>
    <w:rsid w:val="00907E9D"/>
    <w:rsid w:val="00910D14"/>
    <w:rsid w:val="00912CDC"/>
    <w:rsid w:val="0091437D"/>
    <w:rsid w:val="00915F2F"/>
    <w:rsid w:val="009173D9"/>
    <w:rsid w:val="009200F4"/>
    <w:rsid w:val="0092100F"/>
    <w:rsid w:val="009225F1"/>
    <w:rsid w:val="0093226B"/>
    <w:rsid w:val="009342FB"/>
    <w:rsid w:val="00936591"/>
    <w:rsid w:val="009376D8"/>
    <w:rsid w:val="00943A46"/>
    <w:rsid w:val="009519B1"/>
    <w:rsid w:val="00951B4F"/>
    <w:rsid w:val="00952EB5"/>
    <w:rsid w:val="00954424"/>
    <w:rsid w:val="00962631"/>
    <w:rsid w:val="00962B6C"/>
    <w:rsid w:val="0097224D"/>
    <w:rsid w:val="00972899"/>
    <w:rsid w:val="00973A09"/>
    <w:rsid w:val="00974E2C"/>
    <w:rsid w:val="00975EFA"/>
    <w:rsid w:val="0097639A"/>
    <w:rsid w:val="009841B4"/>
    <w:rsid w:val="00985FAA"/>
    <w:rsid w:val="009873BA"/>
    <w:rsid w:val="0098775E"/>
    <w:rsid w:val="00990A57"/>
    <w:rsid w:val="00993606"/>
    <w:rsid w:val="00993844"/>
    <w:rsid w:val="00994B47"/>
    <w:rsid w:val="00996C62"/>
    <w:rsid w:val="00996E30"/>
    <w:rsid w:val="009A5D17"/>
    <w:rsid w:val="009B10FA"/>
    <w:rsid w:val="009B278C"/>
    <w:rsid w:val="009B2C44"/>
    <w:rsid w:val="009B57EF"/>
    <w:rsid w:val="009B6806"/>
    <w:rsid w:val="009B70D2"/>
    <w:rsid w:val="009B736E"/>
    <w:rsid w:val="009C02FA"/>
    <w:rsid w:val="009C21AE"/>
    <w:rsid w:val="009C52C2"/>
    <w:rsid w:val="009C5663"/>
    <w:rsid w:val="009D3835"/>
    <w:rsid w:val="009D5D7C"/>
    <w:rsid w:val="009E3ABA"/>
    <w:rsid w:val="009E3D2B"/>
    <w:rsid w:val="009E6056"/>
    <w:rsid w:val="009E760D"/>
    <w:rsid w:val="00A05B2D"/>
    <w:rsid w:val="00A0712D"/>
    <w:rsid w:val="00A126B1"/>
    <w:rsid w:val="00A12C87"/>
    <w:rsid w:val="00A14362"/>
    <w:rsid w:val="00A1655B"/>
    <w:rsid w:val="00A31A14"/>
    <w:rsid w:val="00A32E33"/>
    <w:rsid w:val="00A3675B"/>
    <w:rsid w:val="00A45207"/>
    <w:rsid w:val="00A46996"/>
    <w:rsid w:val="00A50822"/>
    <w:rsid w:val="00A537B0"/>
    <w:rsid w:val="00A54F0F"/>
    <w:rsid w:val="00A56A6C"/>
    <w:rsid w:val="00A6054B"/>
    <w:rsid w:val="00A648F2"/>
    <w:rsid w:val="00A74384"/>
    <w:rsid w:val="00A74BF0"/>
    <w:rsid w:val="00A80859"/>
    <w:rsid w:val="00A81BC9"/>
    <w:rsid w:val="00A93C54"/>
    <w:rsid w:val="00A969E8"/>
    <w:rsid w:val="00AA0A33"/>
    <w:rsid w:val="00AA0E1C"/>
    <w:rsid w:val="00AA16CD"/>
    <w:rsid w:val="00AA4C3C"/>
    <w:rsid w:val="00AA538A"/>
    <w:rsid w:val="00AA5FE2"/>
    <w:rsid w:val="00AA66C7"/>
    <w:rsid w:val="00AB0E1D"/>
    <w:rsid w:val="00AB746E"/>
    <w:rsid w:val="00AC6510"/>
    <w:rsid w:val="00AD3322"/>
    <w:rsid w:val="00AD5920"/>
    <w:rsid w:val="00AE1697"/>
    <w:rsid w:val="00AE45D3"/>
    <w:rsid w:val="00B018F7"/>
    <w:rsid w:val="00B01C3C"/>
    <w:rsid w:val="00B066D0"/>
    <w:rsid w:val="00B13434"/>
    <w:rsid w:val="00B1414E"/>
    <w:rsid w:val="00B16425"/>
    <w:rsid w:val="00B16C26"/>
    <w:rsid w:val="00B17BD1"/>
    <w:rsid w:val="00B21217"/>
    <w:rsid w:val="00B217EA"/>
    <w:rsid w:val="00B22396"/>
    <w:rsid w:val="00B23F56"/>
    <w:rsid w:val="00B26260"/>
    <w:rsid w:val="00B2697B"/>
    <w:rsid w:val="00B3144C"/>
    <w:rsid w:val="00B32A77"/>
    <w:rsid w:val="00B517FB"/>
    <w:rsid w:val="00B51986"/>
    <w:rsid w:val="00B55363"/>
    <w:rsid w:val="00B57CB5"/>
    <w:rsid w:val="00B605E8"/>
    <w:rsid w:val="00B61252"/>
    <w:rsid w:val="00B63192"/>
    <w:rsid w:val="00B631BA"/>
    <w:rsid w:val="00B64CEF"/>
    <w:rsid w:val="00B674E7"/>
    <w:rsid w:val="00B70B8F"/>
    <w:rsid w:val="00B7513F"/>
    <w:rsid w:val="00B7526F"/>
    <w:rsid w:val="00B75700"/>
    <w:rsid w:val="00B76445"/>
    <w:rsid w:val="00B92FCF"/>
    <w:rsid w:val="00B9584C"/>
    <w:rsid w:val="00BA29BA"/>
    <w:rsid w:val="00BA3B8F"/>
    <w:rsid w:val="00BB2A6A"/>
    <w:rsid w:val="00BB3EB2"/>
    <w:rsid w:val="00BB5576"/>
    <w:rsid w:val="00BC2F67"/>
    <w:rsid w:val="00BC7D34"/>
    <w:rsid w:val="00BD08C4"/>
    <w:rsid w:val="00BD0C1F"/>
    <w:rsid w:val="00BD14F5"/>
    <w:rsid w:val="00BD25BC"/>
    <w:rsid w:val="00BD4293"/>
    <w:rsid w:val="00BD7494"/>
    <w:rsid w:val="00BD7BAF"/>
    <w:rsid w:val="00BE491D"/>
    <w:rsid w:val="00BE723B"/>
    <w:rsid w:val="00BE76AA"/>
    <w:rsid w:val="00BF1922"/>
    <w:rsid w:val="00BF3837"/>
    <w:rsid w:val="00BF4661"/>
    <w:rsid w:val="00C02858"/>
    <w:rsid w:val="00C05ACA"/>
    <w:rsid w:val="00C069E2"/>
    <w:rsid w:val="00C07DE3"/>
    <w:rsid w:val="00C161D2"/>
    <w:rsid w:val="00C20226"/>
    <w:rsid w:val="00C203B9"/>
    <w:rsid w:val="00C20C93"/>
    <w:rsid w:val="00C23807"/>
    <w:rsid w:val="00C32685"/>
    <w:rsid w:val="00C32A92"/>
    <w:rsid w:val="00C33034"/>
    <w:rsid w:val="00C33752"/>
    <w:rsid w:val="00C3430F"/>
    <w:rsid w:val="00C43A75"/>
    <w:rsid w:val="00C45C51"/>
    <w:rsid w:val="00C53076"/>
    <w:rsid w:val="00C53BC0"/>
    <w:rsid w:val="00C54BD8"/>
    <w:rsid w:val="00C6031D"/>
    <w:rsid w:val="00C624E4"/>
    <w:rsid w:val="00C62A7D"/>
    <w:rsid w:val="00C6742A"/>
    <w:rsid w:val="00C67767"/>
    <w:rsid w:val="00C74020"/>
    <w:rsid w:val="00C76A69"/>
    <w:rsid w:val="00C7724C"/>
    <w:rsid w:val="00C81417"/>
    <w:rsid w:val="00C8273C"/>
    <w:rsid w:val="00C92821"/>
    <w:rsid w:val="00C964CC"/>
    <w:rsid w:val="00CA058A"/>
    <w:rsid w:val="00CA39BB"/>
    <w:rsid w:val="00CA514A"/>
    <w:rsid w:val="00CB04FD"/>
    <w:rsid w:val="00CB528A"/>
    <w:rsid w:val="00CC09B6"/>
    <w:rsid w:val="00CC125F"/>
    <w:rsid w:val="00CC1D56"/>
    <w:rsid w:val="00CC4C90"/>
    <w:rsid w:val="00CD036C"/>
    <w:rsid w:val="00CD0FB3"/>
    <w:rsid w:val="00CD2FCF"/>
    <w:rsid w:val="00CD6E1C"/>
    <w:rsid w:val="00CD7D27"/>
    <w:rsid w:val="00CE1435"/>
    <w:rsid w:val="00CE1FF6"/>
    <w:rsid w:val="00CE25F6"/>
    <w:rsid w:val="00CE59BB"/>
    <w:rsid w:val="00CF0B8C"/>
    <w:rsid w:val="00CF1AF9"/>
    <w:rsid w:val="00CF318E"/>
    <w:rsid w:val="00CF3C9E"/>
    <w:rsid w:val="00CF504E"/>
    <w:rsid w:val="00CF5210"/>
    <w:rsid w:val="00CF77AF"/>
    <w:rsid w:val="00CF7D59"/>
    <w:rsid w:val="00D01798"/>
    <w:rsid w:val="00D062E7"/>
    <w:rsid w:val="00D214C0"/>
    <w:rsid w:val="00D21D13"/>
    <w:rsid w:val="00D24458"/>
    <w:rsid w:val="00D24DDF"/>
    <w:rsid w:val="00D25845"/>
    <w:rsid w:val="00D25BAD"/>
    <w:rsid w:val="00D27402"/>
    <w:rsid w:val="00D30D7B"/>
    <w:rsid w:val="00D316EC"/>
    <w:rsid w:val="00D34934"/>
    <w:rsid w:val="00D35E13"/>
    <w:rsid w:val="00D42375"/>
    <w:rsid w:val="00D42F22"/>
    <w:rsid w:val="00D43942"/>
    <w:rsid w:val="00D439CB"/>
    <w:rsid w:val="00D53552"/>
    <w:rsid w:val="00D60EDE"/>
    <w:rsid w:val="00D624AA"/>
    <w:rsid w:val="00D64F0F"/>
    <w:rsid w:val="00D6677D"/>
    <w:rsid w:val="00D702C7"/>
    <w:rsid w:val="00D7147E"/>
    <w:rsid w:val="00D73D51"/>
    <w:rsid w:val="00D75A21"/>
    <w:rsid w:val="00D863E7"/>
    <w:rsid w:val="00D86A31"/>
    <w:rsid w:val="00D86BE2"/>
    <w:rsid w:val="00D96DB6"/>
    <w:rsid w:val="00DA3E9A"/>
    <w:rsid w:val="00DA6224"/>
    <w:rsid w:val="00DA69AC"/>
    <w:rsid w:val="00DA7E7C"/>
    <w:rsid w:val="00DB113C"/>
    <w:rsid w:val="00DB2CB6"/>
    <w:rsid w:val="00DC30E5"/>
    <w:rsid w:val="00DC3403"/>
    <w:rsid w:val="00DC6E75"/>
    <w:rsid w:val="00DE035A"/>
    <w:rsid w:val="00DE29E5"/>
    <w:rsid w:val="00DE2F72"/>
    <w:rsid w:val="00DE33E8"/>
    <w:rsid w:val="00DE3D65"/>
    <w:rsid w:val="00DF218C"/>
    <w:rsid w:val="00DF2B88"/>
    <w:rsid w:val="00DF308E"/>
    <w:rsid w:val="00DF4D21"/>
    <w:rsid w:val="00E01A0A"/>
    <w:rsid w:val="00E13695"/>
    <w:rsid w:val="00E14BA5"/>
    <w:rsid w:val="00E15141"/>
    <w:rsid w:val="00E159EA"/>
    <w:rsid w:val="00E2205F"/>
    <w:rsid w:val="00E24C3A"/>
    <w:rsid w:val="00E26A62"/>
    <w:rsid w:val="00E33FBB"/>
    <w:rsid w:val="00E40CFA"/>
    <w:rsid w:val="00E53A2C"/>
    <w:rsid w:val="00E57504"/>
    <w:rsid w:val="00E6071A"/>
    <w:rsid w:val="00E62259"/>
    <w:rsid w:val="00E674CF"/>
    <w:rsid w:val="00E71048"/>
    <w:rsid w:val="00E7127D"/>
    <w:rsid w:val="00E7191E"/>
    <w:rsid w:val="00E758E9"/>
    <w:rsid w:val="00E860B0"/>
    <w:rsid w:val="00E913BF"/>
    <w:rsid w:val="00E92B6A"/>
    <w:rsid w:val="00E96979"/>
    <w:rsid w:val="00EA3A4B"/>
    <w:rsid w:val="00EA42A7"/>
    <w:rsid w:val="00EB22B9"/>
    <w:rsid w:val="00EB4615"/>
    <w:rsid w:val="00EB5011"/>
    <w:rsid w:val="00EC048C"/>
    <w:rsid w:val="00EC08D0"/>
    <w:rsid w:val="00EC4CA4"/>
    <w:rsid w:val="00EC562B"/>
    <w:rsid w:val="00EC5A78"/>
    <w:rsid w:val="00EC789F"/>
    <w:rsid w:val="00ED07FE"/>
    <w:rsid w:val="00EE0FA2"/>
    <w:rsid w:val="00EE34DB"/>
    <w:rsid w:val="00EF1E03"/>
    <w:rsid w:val="00EF3408"/>
    <w:rsid w:val="00EF768F"/>
    <w:rsid w:val="00EF771C"/>
    <w:rsid w:val="00F00C30"/>
    <w:rsid w:val="00F01160"/>
    <w:rsid w:val="00F01F43"/>
    <w:rsid w:val="00F04053"/>
    <w:rsid w:val="00F0775D"/>
    <w:rsid w:val="00F07D03"/>
    <w:rsid w:val="00F10C77"/>
    <w:rsid w:val="00F114DC"/>
    <w:rsid w:val="00F11753"/>
    <w:rsid w:val="00F117A2"/>
    <w:rsid w:val="00F13058"/>
    <w:rsid w:val="00F14642"/>
    <w:rsid w:val="00F15D0A"/>
    <w:rsid w:val="00F16FCE"/>
    <w:rsid w:val="00F17BC3"/>
    <w:rsid w:val="00F20135"/>
    <w:rsid w:val="00F2272A"/>
    <w:rsid w:val="00F22774"/>
    <w:rsid w:val="00F22900"/>
    <w:rsid w:val="00F34623"/>
    <w:rsid w:val="00F354A5"/>
    <w:rsid w:val="00F378A4"/>
    <w:rsid w:val="00F401C6"/>
    <w:rsid w:val="00F50C73"/>
    <w:rsid w:val="00F51BA8"/>
    <w:rsid w:val="00F60BEB"/>
    <w:rsid w:val="00F66A8D"/>
    <w:rsid w:val="00F67D0F"/>
    <w:rsid w:val="00F71A3B"/>
    <w:rsid w:val="00F81F1F"/>
    <w:rsid w:val="00F9270F"/>
    <w:rsid w:val="00F952E8"/>
    <w:rsid w:val="00FA10BC"/>
    <w:rsid w:val="00FA615F"/>
    <w:rsid w:val="00FB17BF"/>
    <w:rsid w:val="00FB198C"/>
    <w:rsid w:val="00FB2DBB"/>
    <w:rsid w:val="00FB5146"/>
    <w:rsid w:val="00FB57F7"/>
    <w:rsid w:val="00FB78AE"/>
    <w:rsid w:val="00FC384A"/>
    <w:rsid w:val="00FC5FE0"/>
    <w:rsid w:val="00FD114F"/>
    <w:rsid w:val="00FD2A13"/>
    <w:rsid w:val="00FD527C"/>
    <w:rsid w:val="00FD7BE2"/>
    <w:rsid w:val="00FE0AC0"/>
    <w:rsid w:val="00FE6171"/>
    <w:rsid w:val="00FF498A"/>
    <w:rsid w:val="00FF75AC"/>
    <w:rsid w:val="01295D6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F891"/>
  <w15:docId w15:val="{DDB02A29-D244-4188-9287-A4F2FCEA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9"/>
    <w:qFormat/>
    <w:pPr>
      <w:keepNext/>
      <w:numPr>
        <w:ilvl w:val="3"/>
        <w:numId w:val="1"/>
      </w:numPr>
      <w:spacing w:before="120" w:after="120" w:line="240" w:lineRule="auto"/>
      <w:ind w:left="426" w:hanging="426"/>
      <w:jc w:val="both"/>
      <w:outlineLvl w:val="0"/>
    </w:pPr>
    <w:rPr>
      <w:rFonts w:ascii="Verdana" w:eastAsia="Times New Roman" w:hAnsi="Verdana" w:cs="Verdana"/>
      <w:bCs/>
      <w:kern w:val="32"/>
      <w:sz w:val="20"/>
      <w:szCs w:val="20"/>
      <w:lang w:eastAsia="pl-PL"/>
    </w:rPr>
  </w:style>
  <w:style w:type="paragraph" w:styleId="Nagwek2">
    <w:name w:val="heading 2"/>
    <w:basedOn w:val="Normalny"/>
    <w:next w:val="Normalny"/>
    <w:link w:val="Nagwek2Znak"/>
    <w:uiPriority w:val="99"/>
    <w:qFormat/>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lang w:val="zh-CN" w:eastAsia="zh-CN"/>
    </w:rPr>
  </w:style>
  <w:style w:type="paragraph" w:styleId="Nagwek3">
    <w:name w:val="heading 3"/>
    <w:basedOn w:val="Normalny"/>
    <w:next w:val="Normalny"/>
    <w:link w:val="Nagwek3Znak"/>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gwek6">
    <w:name w:val="heading 6"/>
    <w:basedOn w:val="Normalny"/>
    <w:next w:val="Normalny"/>
    <w:link w:val="Nagwek6Znak"/>
    <w:uiPriority w:val="9"/>
    <w:unhideWhenUsed/>
    <w:qFormat/>
    <w:pPr>
      <w:keepNext/>
      <w:keepLines/>
      <w:spacing w:before="200" w:after="0"/>
      <w:outlineLvl w:val="5"/>
    </w:pPr>
    <w:rPr>
      <w:rFonts w:asciiTheme="majorHAnsi" w:eastAsiaTheme="majorEastAsia" w:hAnsiTheme="majorHAnsi" w:cstheme="majorBidi"/>
      <w:i/>
      <w:iCs/>
      <w:color w:val="1F4E79" w:themeColor="accent1" w:themeShade="80"/>
    </w:rPr>
  </w:style>
  <w:style w:type="paragraph" w:styleId="Nagwek7">
    <w:name w:val="heading 7"/>
    <w:basedOn w:val="Normalny"/>
    <w:next w:val="Normalny"/>
    <w:link w:val="Nagwek7Znak"/>
    <w:uiPriority w:val="99"/>
    <w:qFormat/>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suppressAutoHyphens/>
      <w:spacing w:after="0" w:line="240" w:lineRule="auto"/>
      <w:jc w:val="both"/>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unhideWhenUsed/>
    <w:qFormat/>
    <w:pPr>
      <w:spacing w:after="120" w:line="480" w:lineRule="auto"/>
    </w:p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wcity3">
    <w:name w:val="Body Text Indent 3"/>
    <w:basedOn w:val="Normalny"/>
    <w:link w:val="Tekstpodstawowywcity3Znak"/>
    <w:uiPriority w:val="99"/>
    <w:unhideWhenUsed/>
    <w:qFormat/>
    <w:pPr>
      <w:spacing w:after="120"/>
      <w:ind w:left="283"/>
    </w:pPr>
    <w:rPr>
      <w:sz w:val="16"/>
      <w:szCs w:val="16"/>
    </w:rPr>
  </w:style>
  <w:style w:type="paragraph" w:styleId="Tekstkomentarza">
    <w:name w:val="annotation text"/>
    <w:basedOn w:val="Normalny"/>
    <w:link w:val="TekstkomentarzaZnak"/>
    <w:uiPriority w:val="99"/>
    <w:unhideWhenUsed/>
    <w:qFormat/>
    <w:pPr>
      <w:suppressAutoHyphens/>
      <w:spacing w:after="0" w:line="240" w:lineRule="auto"/>
    </w:pPr>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qFormat/>
    <w:pPr>
      <w:spacing w:after="0" w:line="240" w:lineRule="auto"/>
    </w:pPr>
    <w:rPr>
      <w:rFonts w:ascii="Times New Roman" w:eastAsia="Times New Roman" w:hAnsi="Times New Roman" w:cs="Times New Roman"/>
      <w:sz w:val="20"/>
      <w:szCs w:val="20"/>
      <w:lang w:eastAsia="pl-PL"/>
    </w:rPr>
  </w:style>
  <w:style w:type="paragraph" w:styleId="Nagwek">
    <w:name w:val="header"/>
    <w:aliases w:val="Nagłówek strony nieparzystej, Znak Znak Znak,Znak Znak Znak"/>
    <w:basedOn w:val="Normalny"/>
    <w:link w:val="Nagwek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100" w:beforeAutospacing="1" w:after="119"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Pr>
      <w:sz w:val="16"/>
      <w:szCs w:val="16"/>
    </w:rPr>
  </w:style>
  <w:style w:type="character" w:styleId="Uwydatnienie">
    <w:name w:val="Emphasis"/>
    <w:qFormat/>
    <w:rPr>
      <w:i/>
      <w:iCs/>
    </w:rPr>
  </w:style>
  <w:style w:type="character" w:styleId="Odwoanieprzypisudolnego">
    <w:name w:val="footnote reference"/>
    <w:qFormat/>
    <w:rPr>
      <w:vertAlign w:val="superscript"/>
    </w:rPr>
  </w:style>
  <w:style w:type="character" w:styleId="Hipercze">
    <w:name w:val="Hyperlink"/>
    <w:qFormat/>
    <w:rPr>
      <w:color w:val="0000FF"/>
      <w:u w:val="single"/>
    </w:rPr>
  </w:style>
  <w:style w:type="character" w:styleId="Numerstrony">
    <w:name w:val="page number"/>
    <w:basedOn w:val="Domylnaczcionkaakapitu"/>
    <w:qFormat/>
  </w:style>
  <w:style w:type="character" w:styleId="Pogrubienie">
    <w:name w:val="Strong"/>
    <w:uiPriority w:val="22"/>
    <w:qFormat/>
    <w:rPr>
      <w:b/>
      <w:bCs/>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NagwekZnak">
    <w:name w:val="Nagłówek Znak"/>
    <w:aliases w:val="Nagłówek strony nieparzystej Znak, Znak Znak Znak Znak,Znak Znak Znak Znak"/>
    <w:basedOn w:val="Domylnaczcionkaakapitu"/>
    <w:link w:val="Nagwek"/>
    <w:qFormat/>
  </w:style>
  <w:style w:type="character" w:customStyle="1" w:styleId="StopkaZnak">
    <w:name w:val="Stopka Znak"/>
    <w:basedOn w:val="Domylnaczcionkaakapitu"/>
    <w:link w:val="Stopka"/>
    <w:uiPriority w:val="99"/>
    <w:qFormat/>
  </w:style>
  <w:style w:type="paragraph" w:customStyle="1" w:styleId="Tekstpodstawowy22">
    <w:name w:val="Tekst podstawowy 22"/>
    <w:basedOn w:val="Normalny"/>
    <w:qFormat/>
    <w:pPr>
      <w:suppressAutoHyphens/>
      <w:spacing w:after="0" w:line="240" w:lineRule="auto"/>
      <w:jc w:val="both"/>
    </w:pPr>
    <w:rPr>
      <w:rFonts w:ascii="Arial" w:eastAsia="Times New Roman" w:hAnsi="Arial" w:cs="Times New Roman"/>
      <w:color w:val="000000"/>
      <w:sz w:val="20"/>
      <w:szCs w:val="20"/>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Akapitzlist1">
    <w:name w:val="Akapit z listą1"/>
    <w:basedOn w:val="Normalny"/>
    <w:link w:val="AkapitzlistZnak"/>
    <w:uiPriority w:val="34"/>
    <w:qFormat/>
    <w:pPr>
      <w:spacing w:after="0" w:line="240" w:lineRule="auto"/>
      <w:ind w:left="720"/>
      <w:contextualSpacing/>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Pr>
      <w:sz w:val="16"/>
      <w:szCs w:val="16"/>
    </w:rPr>
  </w:style>
  <w:style w:type="character" w:customStyle="1" w:styleId="Nagwek1Znak">
    <w:name w:val="Nagłówek 1 Znak"/>
    <w:basedOn w:val="Domylnaczcionkaakapitu"/>
    <w:link w:val="Nagwek1"/>
    <w:uiPriority w:val="99"/>
    <w:qFormat/>
    <w:rPr>
      <w:rFonts w:ascii="Verdana" w:eastAsia="Times New Roman" w:hAnsi="Verdana" w:cs="Verdana"/>
      <w:bCs/>
      <w:kern w:val="32"/>
      <w:sz w:val="20"/>
      <w:szCs w:val="20"/>
      <w:lang w:eastAsia="pl-PL"/>
    </w:rPr>
  </w:style>
  <w:style w:type="character" w:customStyle="1" w:styleId="Nagwek2Znak">
    <w:name w:val="Nagłówek 2 Znak"/>
    <w:basedOn w:val="Domylnaczcionkaakapitu"/>
    <w:link w:val="Nagwek2"/>
    <w:uiPriority w:val="99"/>
    <w:qFormat/>
    <w:rPr>
      <w:rFonts w:ascii="Times New Roman" w:eastAsia="Times New Roman" w:hAnsi="Times New Roman" w:cs="Times New Roman"/>
      <w:b/>
      <w:bCs/>
      <w:i/>
      <w:iCs/>
      <w:color w:val="000000"/>
      <w:lang w:val="zh-CN" w:eastAsia="zh-CN"/>
    </w:rPr>
  </w:style>
  <w:style w:type="character" w:customStyle="1" w:styleId="Nagwek7Znak">
    <w:name w:val="Nagłówek 7 Znak"/>
    <w:basedOn w:val="Domylnaczcionkaakapitu"/>
    <w:link w:val="Nagwek7"/>
    <w:uiPriority w:val="99"/>
    <w:qFormat/>
    <w:rPr>
      <w:rFonts w:ascii="Verdana" w:eastAsia="Times New Roman" w:hAnsi="Verdana" w:cs="Verdana"/>
      <w:b/>
      <w:bCs/>
      <w:color w:val="FF0000"/>
      <w:sz w:val="18"/>
      <w:szCs w:val="18"/>
      <w:lang w:eastAsia="pl-PL"/>
    </w:rPr>
  </w:style>
  <w:style w:type="character" w:customStyle="1" w:styleId="Tekstpodstawowy2Znak">
    <w:name w:val="Tekst podstawowy 2 Znak"/>
    <w:basedOn w:val="Domylnaczcionkaakapitu"/>
    <w:link w:val="Tekstpodstawowy2"/>
    <w:uiPriority w:val="99"/>
    <w:semiHidden/>
  </w:style>
  <w:style w:type="character" w:customStyle="1" w:styleId="TekstprzypisudolnegoZnak">
    <w:name w:val="Tekst przypisu dolnego Znak"/>
    <w:basedOn w:val="Domylnaczcionkaakapitu"/>
    <w:link w:val="Tekstprzypisudolnego"/>
    <w:uiPriority w:val="99"/>
    <w:semiHidden/>
    <w:qFormat/>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pPr>
      <w:spacing w:after="0" w:line="240" w:lineRule="auto"/>
    </w:pPr>
    <w:rPr>
      <w:rFonts w:ascii="Arial" w:eastAsia="Calibri" w:hAnsi="Arial" w:cs="Arial"/>
      <w:sz w:val="24"/>
      <w:szCs w:val="24"/>
      <w:lang w:eastAsia="pl-PL"/>
    </w:rPr>
  </w:style>
  <w:style w:type="character" w:customStyle="1" w:styleId="alb">
    <w:name w:val="a_lb"/>
  </w:style>
  <w:style w:type="paragraph" w:customStyle="1" w:styleId="Tretekstu">
    <w:name w:val="Treść tekstu"/>
    <w:basedOn w:val="Normalny"/>
    <w:uiPriority w:val="99"/>
    <w:unhideWhenUsed/>
    <w:qFormat/>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qFormat/>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qFormat/>
    <w:rPr>
      <w:rFonts w:asciiTheme="majorHAnsi" w:eastAsiaTheme="majorEastAsia" w:hAnsiTheme="majorHAnsi" w:cstheme="majorBidi"/>
      <w:color w:val="1F4E79" w:themeColor="accent1" w:themeShade="80"/>
      <w:sz w:val="24"/>
      <w:szCs w:val="24"/>
    </w:rPr>
  </w:style>
  <w:style w:type="character" w:customStyle="1" w:styleId="FontStyle41">
    <w:name w:val="Font Style41"/>
    <w:qFormat/>
    <w:rPr>
      <w:rFonts w:ascii="Times New Roman" w:hAnsi="Times New Roman" w:cs="Times New Roman"/>
      <w:sz w:val="22"/>
      <w:szCs w:val="22"/>
    </w:rPr>
  </w:style>
  <w:style w:type="paragraph" w:customStyle="1" w:styleId="Style9">
    <w:name w:val="Style9"/>
    <w:basedOn w:val="Normalny"/>
    <w:qFormat/>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qFormat/>
    <w:rPr>
      <w:rFonts w:ascii="Times New Roman" w:hAnsi="Times New Roman" w:cs="Times New Roman"/>
      <w:i/>
      <w:iCs/>
      <w:sz w:val="22"/>
      <w:szCs w:val="22"/>
    </w:rPr>
  </w:style>
  <w:style w:type="character" w:customStyle="1" w:styleId="FontStyle20">
    <w:name w:val="Font Style20"/>
    <w:basedOn w:val="Domylnaczcionkaakapitu"/>
    <w:qFormat/>
    <w:rPr>
      <w:rFonts w:ascii="Times New Roman" w:hAnsi="Times New Roman" w:cs="Times New Roman"/>
      <w:sz w:val="22"/>
      <w:szCs w:val="22"/>
    </w:rPr>
  </w:style>
  <w:style w:type="character" w:customStyle="1" w:styleId="FontStyle22">
    <w:name w:val="Font Style22"/>
    <w:basedOn w:val="Domylnaczcionkaakapitu"/>
    <w:qFormat/>
    <w:rPr>
      <w:rFonts w:ascii="Times New Roman" w:hAnsi="Times New Roman" w:cs="Times New Roman"/>
      <w:spacing w:val="10"/>
      <w:sz w:val="22"/>
      <w:szCs w:val="22"/>
    </w:rPr>
  </w:style>
  <w:style w:type="character" w:customStyle="1" w:styleId="FontStyle24">
    <w:name w:val="Font Style24"/>
    <w:basedOn w:val="Domylnaczcionkaakapitu"/>
    <w:qFormat/>
    <w:rPr>
      <w:rFonts w:ascii="Times New Roman" w:hAnsi="Times New Roman" w:cs="Times New Roman"/>
      <w:b/>
      <w:bCs/>
      <w:sz w:val="22"/>
      <w:szCs w:val="22"/>
    </w:rPr>
  </w:style>
  <w:style w:type="character" w:customStyle="1" w:styleId="text2bold">
    <w:name w:val="text2 bold"/>
    <w:basedOn w:val="Domylnaczcionkaakapitu"/>
    <w:qFormat/>
  </w:style>
  <w:style w:type="paragraph" w:customStyle="1" w:styleId="pkt">
    <w:name w:val="pkt"/>
    <w:basedOn w:val="Normalny"/>
    <w:uiPriority w:val="99"/>
    <w:qFormat/>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Akapitzlist10">
    <w:name w:val="Akapit z listą1"/>
    <w:basedOn w:val="Normalny"/>
    <w:qFormat/>
    <w:pPr>
      <w:suppressAutoHyphens/>
      <w:ind w:left="720"/>
    </w:pPr>
    <w:rPr>
      <w:rFonts w:ascii="Calibri" w:eastAsia="SimSun" w:hAnsi="Calibri" w:cs="Times New Roman"/>
      <w:lang w:eastAsia="ar-SA"/>
    </w:rPr>
  </w:style>
  <w:style w:type="character" w:customStyle="1" w:styleId="TekstpodstawowywcityZnak">
    <w:name w:val="Tekst podstawowy wcięty Znak"/>
    <w:basedOn w:val="Domylnaczcionkaakapitu"/>
    <w:link w:val="Tekstpodstawowywcity"/>
    <w:uiPriority w:val="99"/>
    <w:semiHidden/>
    <w:qFormat/>
  </w:style>
  <w:style w:type="paragraph" w:customStyle="1" w:styleId="Akapitzlist2">
    <w:name w:val="Akapit z listą2"/>
    <w:basedOn w:val="Normalny"/>
    <w:qFormat/>
    <w:pPr>
      <w:suppressAutoHyphens/>
      <w:overflowPunct w:val="0"/>
      <w:autoSpaceDE w:val="0"/>
      <w:autoSpaceDN w:val="0"/>
      <w:adjustRightInd w:val="0"/>
      <w:spacing w:line="252" w:lineRule="auto"/>
      <w:ind w:left="720"/>
      <w:textAlignment w:val="baseline"/>
    </w:pPr>
    <w:rPr>
      <w:rFonts w:ascii="Calibri" w:eastAsia="Times New Roman" w:hAnsi="Calibri" w:cs="Times New Roman"/>
      <w:szCs w:val="20"/>
      <w:lang w:eastAsia="pl-PL"/>
    </w:rPr>
  </w:style>
  <w:style w:type="paragraph" w:customStyle="1" w:styleId="Poprawka1">
    <w:name w:val="Poprawka1"/>
    <w:hidden/>
    <w:uiPriority w:val="99"/>
    <w:semiHidden/>
    <w:qFormat/>
    <w:pPr>
      <w:spacing w:after="0" w:line="240" w:lineRule="auto"/>
    </w:pPr>
    <w:rPr>
      <w:sz w:val="22"/>
      <w:szCs w:val="22"/>
      <w:lang w:eastAsia="en-US"/>
    </w:rPr>
  </w:style>
  <w:style w:type="paragraph" w:customStyle="1" w:styleId="Bezodstpw1">
    <w:name w:val="Bez odstępów1"/>
    <w:uiPriority w:val="1"/>
    <w:qFormat/>
    <w:pPr>
      <w:spacing w:after="0" w:line="240" w:lineRule="auto"/>
    </w:pPr>
    <w:rPr>
      <w:sz w:val="22"/>
      <w:szCs w:val="22"/>
      <w:lang w:eastAsia="en-US"/>
    </w:rPr>
  </w:style>
  <w:style w:type="paragraph" w:customStyle="1" w:styleId="ust">
    <w:name w:val="ust"/>
    <w:qFormat/>
    <w:pPr>
      <w:spacing w:before="60" w:after="60" w:line="240" w:lineRule="auto"/>
      <w:ind w:left="426" w:hanging="284"/>
      <w:jc w:val="both"/>
    </w:pPr>
    <w:rPr>
      <w:rFonts w:ascii="Times New Roman" w:eastAsia="Times New Roman" w:hAnsi="Times New Roman" w:cs="Times New Roman"/>
      <w:sz w:val="24"/>
      <w:szCs w:val="24"/>
    </w:rPr>
  </w:style>
  <w:style w:type="character" w:customStyle="1" w:styleId="Domylnaczcionkaakapitu1">
    <w:name w:val="Domyślna czcionka akapitu1"/>
    <w:qFormat/>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4E79" w:themeColor="accent1" w:themeShade="80"/>
    </w:rPr>
  </w:style>
  <w:style w:type="character" w:customStyle="1" w:styleId="AkapitzlistZnak">
    <w:name w:val="Akapit z listą Znak"/>
    <w:link w:val="Akapitzlist1"/>
    <w:uiPriority w:val="34"/>
    <w:locked/>
    <w:rPr>
      <w:rFonts w:ascii="Tahoma" w:eastAsia="Times New Roman" w:hAnsi="Tahoma" w:cs="Tahoma"/>
      <w:sz w:val="24"/>
      <w:szCs w:val="24"/>
      <w:lang w:eastAsia="pl-PL"/>
    </w:rPr>
  </w:style>
  <w:style w:type="paragraph" w:styleId="Bezodstpw">
    <w:name w:val="No Spacing"/>
    <w:uiPriority w:val="1"/>
    <w:qFormat/>
    <w:rsid w:val="00FB17BF"/>
    <w:pPr>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unhideWhenUsed/>
    <w:qFormat/>
    <w:rsid w:val="00124B34"/>
    <w:pPr>
      <w:ind w:left="720"/>
      <w:contextualSpacing/>
    </w:pPr>
  </w:style>
  <w:style w:type="paragraph" w:styleId="Tekstpodstawowy3">
    <w:name w:val="Body Text 3"/>
    <w:basedOn w:val="Normalny"/>
    <w:link w:val="Tekstpodstawowy3Znak"/>
    <w:uiPriority w:val="99"/>
    <w:semiHidden/>
    <w:unhideWhenUsed/>
    <w:rsid w:val="00972899"/>
    <w:pPr>
      <w:spacing w:after="120"/>
    </w:pPr>
    <w:rPr>
      <w:sz w:val="16"/>
      <w:szCs w:val="16"/>
    </w:rPr>
  </w:style>
  <w:style w:type="character" w:customStyle="1" w:styleId="Tekstpodstawowy3Znak">
    <w:name w:val="Tekst podstawowy 3 Znak"/>
    <w:basedOn w:val="Domylnaczcionkaakapitu"/>
    <w:link w:val="Tekstpodstawowy3"/>
    <w:uiPriority w:val="99"/>
    <w:semiHidden/>
    <w:rsid w:val="00972899"/>
    <w:rPr>
      <w:sz w:val="16"/>
      <w:szCs w:val="16"/>
      <w:lang w:eastAsia="en-US"/>
    </w:rPr>
  </w:style>
  <w:style w:type="paragraph" w:styleId="Tytu">
    <w:name w:val="Title"/>
    <w:basedOn w:val="Normalny"/>
    <w:link w:val="TytuZnak"/>
    <w:qFormat/>
    <w:rsid w:val="00972899"/>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97289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7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sw.grodzisk@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w.grodzisk@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sw.grodzisk@gmail.com" TargetMode="External"/><Relationship Id="rId4" Type="http://schemas.openxmlformats.org/officeDocument/2006/relationships/styles" Target="styles.xml"/><Relationship Id="rId9" Type="http://schemas.openxmlformats.org/officeDocument/2006/relationships/hyperlink" Target="http://www.gsw.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46060-90E0-444E-9E96-6B9F0BA8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5665</Words>
  <Characters>33990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Adam Nagat</cp:lastModifiedBy>
  <cp:revision>16</cp:revision>
  <cp:lastPrinted>2019-09-27T09:45:00Z</cp:lastPrinted>
  <dcterms:created xsi:type="dcterms:W3CDTF">2019-09-30T09:41:00Z</dcterms:created>
  <dcterms:modified xsi:type="dcterms:W3CDTF">2019-09-30T15:42:00Z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1045-10.2.0.5978</vt:lpwstr>
  </property>
</Properties>
</file>